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0B8" w:rsidRPr="00E510B8" w:rsidRDefault="002601B9" w:rsidP="000B7A2D">
      <w:pPr>
        <w:pStyle w:val="a8"/>
        <w:rPr>
          <w:b/>
          <w:i/>
          <w:sz w:val="20"/>
        </w:rPr>
      </w:pPr>
      <w:r w:rsidRPr="00E510B8">
        <w:rPr>
          <w:b/>
          <w:i/>
          <w:sz w:val="20"/>
        </w:rPr>
        <w:t>Аналіз роботи спеціалізованої школи № 197 ім.Дмитра Луценка за 201</w:t>
      </w:r>
      <w:r w:rsidR="00E510B8">
        <w:rPr>
          <w:b/>
          <w:i/>
          <w:sz w:val="20"/>
        </w:rPr>
        <w:t>6</w:t>
      </w:r>
      <w:r w:rsidRPr="00E510B8">
        <w:rPr>
          <w:b/>
          <w:i/>
          <w:sz w:val="20"/>
        </w:rPr>
        <w:t>-201</w:t>
      </w:r>
      <w:r w:rsidR="00E510B8">
        <w:rPr>
          <w:b/>
          <w:i/>
          <w:sz w:val="20"/>
        </w:rPr>
        <w:t>7</w:t>
      </w:r>
      <w:r w:rsidRPr="00E510B8">
        <w:rPr>
          <w:b/>
          <w:i/>
          <w:sz w:val="20"/>
        </w:rPr>
        <w:t xml:space="preserve"> навчальний рік</w:t>
      </w:r>
    </w:p>
    <w:p w:rsidR="00E510B8" w:rsidRPr="00E510B8" w:rsidRDefault="00E510B8" w:rsidP="000B7A2D">
      <w:pPr>
        <w:ind w:firstLine="720"/>
        <w:jc w:val="both"/>
      </w:pPr>
      <w:r w:rsidRPr="00E510B8">
        <w:t xml:space="preserve">Спеціалізована школа  № 197 ім.Дмитра Луценка Святошинського району м.Києва – це  загальноосвітній  навчальний заклад І-ІІІ ступенів з поглибленим вивченням іноземної мови. Спеціалізована школа № 197 ім.Дмитра Луценка Святошинського району м. Києва знаходиться в комунальній власності територіальної громади Святошинського району </w:t>
      </w:r>
    </w:p>
    <w:p w:rsidR="00E510B8" w:rsidRPr="00E510B8" w:rsidRDefault="00E510B8" w:rsidP="000B7A2D">
      <w:pPr>
        <w:jc w:val="both"/>
      </w:pPr>
      <w:r w:rsidRPr="00E510B8">
        <w:t>м. Києва. Рік заснування 1970.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2457"/>
        <w:gridCol w:w="2457"/>
      </w:tblGrid>
      <w:tr w:rsidR="00E510B8" w:rsidRPr="00E510B8" w:rsidTr="00C75830">
        <w:trPr>
          <w:jc w:val="center"/>
        </w:trPr>
        <w:tc>
          <w:tcPr>
            <w:tcW w:w="2457"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pStyle w:val="aa"/>
              <w:jc w:val="both"/>
              <w:rPr>
                <w:sz w:val="20"/>
              </w:rPr>
            </w:pPr>
          </w:p>
        </w:tc>
        <w:tc>
          <w:tcPr>
            <w:tcW w:w="2457"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pStyle w:val="aa"/>
              <w:jc w:val="center"/>
              <w:rPr>
                <w:sz w:val="20"/>
              </w:rPr>
            </w:pPr>
            <w:r w:rsidRPr="00E510B8">
              <w:rPr>
                <w:sz w:val="20"/>
              </w:rPr>
              <w:t>Проектна потужність</w:t>
            </w:r>
          </w:p>
        </w:tc>
        <w:tc>
          <w:tcPr>
            <w:tcW w:w="2457"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pStyle w:val="aa"/>
              <w:jc w:val="center"/>
              <w:rPr>
                <w:sz w:val="20"/>
              </w:rPr>
            </w:pPr>
            <w:r w:rsidRPr="00E510B8">
              <w:rPr>
                <w:sz w:val="20"/>
              </w:rPr>
              <w:t>Фактично</w:t>
            </w:r>
          </w:p>
        </w:tc>
      </w:tr>
      <w:tr w:rsidR="00E510B8" w:rsidRPr="00E510B8" w:rsidTr="00C75830">
        <w:trPr>
          <w:jc w:val="center"/>
        </w:trPr>
        <w:tc>
          <w:tcPr>
            <w:tcW w:w="2457"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pStyle w:val="aa"/>
              <w:jc w:val="both"/>
              <w:rPr>
                <w:sz w:val="20"/>
              </w:rPr>
            </w:pPr>
            <w:r w:rsidRPr="00E510B8">
              <w:rPr>
                <w:sz w:val="20"/>
              </w:rPr>
              <w:t>Учнів</w:t>
            </w:r>
          </w:p>
        </w:tc>
        <w:tc>
          <w:tcPr>
            <w:tcW w:w="2457"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pStyle w:val="aa"/>
              <w:jc w:val="center"/>
              <w:rPr>
                <w:sz w:val="20"/>
              </w:rPr>
            </w:pPr>
            <w:r w:rsidRPr="00E510B8">
              <w:rPr>
                <w:sz w:val="20"/>
              </w:rPr>
              <w:t>850/280</w:t>
            </w:r>
          </w:p>
        </w:tc>
        <w:tc>
          <w:tcPr>
            <w:tcW w:w="2457"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pStyle w:val="aa"/>
              <w:jc w:val="center"/>
              <w:rPr>
                <w:sz w:val="20"/>
              </w:rPr>
            </w:pPr>
            <w:r w:rsidRPr="00E510B8">
              <w:rPr>
                <w:sz w:val="20"/>
              </w:rPr>
              <w:t>1131</w:t>
            </w:r>
          </w:p>
        </w:tc>
      </w:tr>
      <w:tr w:rsidR="00E510B8" w:rsidRPr="00E510B8" w:rsidTr="00C75830">
        <w:trPr>
          <w:jc w:val="center"/>
        </w:trPr>
        <w:tc>
          <w:tcPr>
            <w:tcW w:w="2457"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pStyle w:val="aa"/>
              <w:jc w:val="both"/>
              <w:rPr>
                <w:sz w:val="20"/>
              </w:rPr>
            </w:pPr>
            <w:r w:rsidRPr="00E510B8">
              <w:rPr>
                <w:sz w:val="20"/>
              </w:rPr>
              <w:t xml:space="preserve">Класів </w:t>
            </w:r>
          </w:p>
        </w:tc>
        <w:tc>
          <w:tcPr>
            <w:tcW w:w="2457"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pStyle w:val="aa"/>
              <w:jc w:val="center"/>
              <w:rPr>
                <w:sz w:val="20"/>
              </w:rPr>
            </w:pPr>
            <w:r w:rsidRPr="00E510B8">
              <w:rPr>
                <w:sz w:val="20"/>
              </w:rPr>
              <w:t>32/-</w:t>
            </w:r>
          </w:p>
        </w:tc>
        <w:tc>
          <w:tcPr>
            <w:tcW w:w="2457"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pStyle w:val="aa"/>
              <w:jc w:val="center"/>
              <w:rPr>
                <w:sz w:val="20"/>
              </w:rPr>
            </w:pPr>
            <w:r w:rsidRPr="00E510B8">
              <w:rPr>
                <w:sz w:val="20"/>
              </w:rPr>
              <w:t>41</w:t>
            </w:r>
          </w:p>
        </w:tc>
      </w:tr>
    </w:tbl>
    <w:p w:rsidR="00E510B8" w:rsidRPr="00E510B8" w:rsidRDefault="00E510B8" w:rsidP="000B7A2D">
      <w:pPr>
        <w:numPr>
          <w:ilvl w:val="0"/>
          <w:numId w:val="1"/>
        </w:numPr>
        <w:ind w:left="340"/>
      </w:pPr>
      <w:r w:rsidRPr="00E510B8">
        <w:t>Порівняльний аналіз мережі класів за 2014-2015 та 2015-2016 навчальні роки:</w:t>
      </w:r>
    </w:p>
    <w:p w:rsidR="00E510B8" w:rsidRPr="00E510B8" w:rsidRDefault="00E510B8" w:rsidP="000B7A2D">
      <w:pPr>
        <w:ind w:firstLine="340"/>
      </w:pPr>
      <w:r w:rsidRPr="00E510B8">
        <w:t>Заклад освіти є триступеневим:</w:t>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1594"/>
        <w:gridCol w:w="1594"/>
        <w:gridCol w:w="1588"/>
        <w:gridCol w:w="1595"/>
        <w:gridCol w:w="1589"/>
      </w:tblGrid>
      <w:tr w:rsidR="00E510B8" w:rsidRPr="00E510B8" w:rsidTr="00BB273A">
        <w:tc>
          <w:tcPr>
            <w:tcW w:w="1611"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p>
        </w:tc>
        <w:tc>
          <w:tcPr>
            <w:tcW w:w="159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p>
        </w:tc>
        <w:tc>
          <w:tcPr>
            <w:tcW w:w="3182" w:type="dxa"/>
            <w:gridSpan w:val="2"/>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2015-2016</w:t>
            </w:r>
          </w:p>
        </w:tc>
        <w:tc>
          <w:tcPr>
            <w:tcW w:w="3184" w:type="dxa"/>
            <w:gridSpan w:val="2"/>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2016-2017</w:t>
            </w:r>
          </w:p>
        </w:tc>
      </w:tr>
      <w:tr w:rsidR="00E510B8" w:rsidRPr="00E510B8" w:rsidTr="00BB273A">
        <w:tc>
          <w:tcPr>
            <w:tcW w:w="16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Ступень</w:t>
            </w:r>
          </w:p>
        </w:tc>
        <w:tc>
          <w:tcPr>
            <w:tcW w:w="159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Класи</w:t>
            </w:r>
          </w:p>
        </w:tc>
        <w:tc>
          <w:tcPr>
            <w:tcW w:w="159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К-сть класів</w:t>
            </w:r>
          </w:p>
        </w:tc>
        <w:tc>
          <w:tcPr>
            <w:tcW w:w="1588"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К-сть учнів</w:t>
            </w:r>
          </w:p>
        </w:tc>
        <w:tc>
          <w:tcPr>
            <w:tcW w:w="1595"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К-сть класів</w:t>
            </w:r>
          </w:p>
        </w:tc>
        <w:tc>
          <w:tcPr>
            <w:tcW w:w="1589"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К-сть учнів</w:t>
            </w:r>
          </w:p>
        </w:tc>
      </w:tr>
      <w:tr w:rsidR="00E510B8" w:rsidRPr="00E510B8" w:rsidTr="00BB273A">
        <w:tc>
          <w:tcPr>
            <w:tcW w:w="16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І ступінь</w:t>
            </w:r>
          </w:p>
        </w:tc>
        <w:tc>
          <w:tcPr>
            <w:tcW w:w="159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1-4</w:t>
            </w:r>
          </w:p>
        </w:tc>
        <w:tc>
          <w:tcPr>
            <w:tcW w:w="159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16</w:t>
            </w:r>
          </w:p>
        </w:tc>
        <w:tc>
          <w:tcPr>
            <w:tcW w:w="1588"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470</w:t>
            </w:r>
          </w:p>
        </w:tc>
        <w:tc>
          <w:tcPr>
            <w:tcW w:w="1595"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16</w:t>
            </w:r>
          </w:p>
        </w:tc>
        <w:tc>
          <w:tcPr>
            <w:tcW w:w="1589"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492</w:t>
            </w:r>
          </w:p>
        </w:tc>
      </w:tr>
      <w:tr w:rsidR="00E510B8" w:rsidRPr="00E510B8" w:rsidTr="00BB273A">
        <w:tc>
          <w:tcPr>
            <w:tcW w:w="16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ІІ ступінь</w:t>
            </w:r>
          </w:p>
        </w:tc>
        <w:tc>
          <w:tcPr>
            <w:tcW w:w="159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5-9</w:t>
            </w:r>
          </w:p>
        </w:tc>
        <w:tc>
          <w:tcPr>
            <w:tcW w:w="159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19</w:t>
            </w:r>
          </w:p>
        </w:tc>
        <w:tc>
          <w:tcPr>
            <w:tcW w:w="1588"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497</w:t>
            </w:r>
          </w:p>
        </w:tc>
        <w:tc>
          <w:tcPr>
            <w:tcW w:w="1595"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19</w:t>
            </w:r>
          </w:p>
        </w:tc>
        <w:tc>
          <w:tcPr>
            <w:tcW w:w="1589"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508</w:t>
            </w:r>
          </w:p>
        </w:tc>
      </w:tr>
      <w:tr w:rsidR="00E510B8" w:rsidRPr="00E510B8" w:rsidTr="00BB273A">
        <w:tc>
          <w:tcPr>
            <w:tcW w:w="16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ІІІ ступінь</w:t>
            </w:r>
          </w:p>
        </w:tc>
        <w:tc>
          <w:tcPr>
            <w:tcW w:w="159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10-11</w:t>
            </w:r>
          </w:p>
        </w:tc>
        <w:tc>
          <w:tcPr>
            <w:tcW w:w="159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6</w:t>
            </w:r>
          </w:p>
        </w:tc>
        <w:tc>
          <w:tcPr>
            <w:tcW w:w="1588" w:type="dxa"/>
            <w:tcBorders>
              <w:top w:val="single" w:sz="4" w:space="0" w:color="auto"/>
              <w:left w:val="single" w:sz="4" w:space="0" w:color="auto"/>
              <w:bottom w:val="single" w:sz="4" w:space="0" w:color="auto"/>
              <w:right w:val="single" w:sz="4" w:space="0" w:color="auto"/>
            </w:tcBorders>
            <w:hideMark/>
          </w:tcPr>
          <w:p w:rsidR="00E510B8" w:rsidRPr="00E510B8" w:rsidRDefault="00E510B8" w:rsidP="00BB273A">
            <w:pPr>
              <w:jc w:val="center"/>
            </w:pPr>
            <w:r w:rsidRPr="00E510B8">
              <w:t>135</w:t>
            </w:r>
          </w:p>
        </w:tc>
        <w:tc>
          <w:tcPr>
            <w:tcW w:w="1595"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6</w:t>
            </w:r>
          </w:p>
        </w:tc>
        <w:tc>
          <w:tcPr>
            <w:tcW w:w="1589"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132</w:t>
            </w:r>
          </w:p>
        </w:tc>
      </w:tr>
    </w:tbl>
    <w:p w:rsidR="00E510B8" w:rsidRPr="00E510B8" w:rsidRDefault="00E510B8" w:rsidP="00BB273A">
      <w:pPr>
        <w:ind w:firstLine="340"/>
        <w:jc w:val="center"/>
        <w:rPr>
          <w:color w:val="FF0000"/>
        </w:rPr>
      </w:pPr>
    </w:p>
    <w:tbl>
      <w:tblPr>
        <w:tblW w:w="6946" w:type="dxa"/>
        <w:tblInd w:w="3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402"/>
      </w:tblGrid>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2015-2016 навчальний рік</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2016-2017 навчальний рік</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1х – 4</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1х – 4</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2х – 4</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2х – 4</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3х – 4</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3х – 4</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4х – 4</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4х – 4</w:t>
            </w:r>
          </w:p>
        </w:tc>
        <w:bookmarkStart w:id="0" w:name="_GoBack"/>
        <w:bookmarkEnd w:id="0"/>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rPr>
                <w:b/>
              </w:rPr>
            </w:pPr>
            <w:r w:rsidRPr="00E510B8">
              <w:rPr>
                <w:b/>
              </w:rPr>
              <w:t>16 класів</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rPr>
                <w:b/>
              </w:rPr>
            </w:pPr>
            <w:r w:rsidRPr="00E510B8">
              <w:rPr>
                <w:b/>
              </w:rPr>
              <w:t>16 класів</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5х – 4</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5х – 4</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6х – 4</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6х – 4</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7х – 3</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7х – 4</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8х – 3</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8х – 4</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9х – 4</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9х – 3</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rPr>
                <w:b/>
              </w:rPr>
            </w:pPr>
            <w:r w:rsidRPr="00E510B8">
              <w:rPr>
                <w:b/>
              </w:rPr>
              <w:t>18 класів</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rPr>
                <w:b/>
              </w:rPr>
            </w:pPr>
            <w:r w:rsidRPr="00E510B8">
              <w:rPr>
                <w:b/>
              </w:rPr>
              <w:t>19 класів</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10х – 3</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BB273A">
            <w:pPr>
              <w:jc w:val="center"/>
            </w:pPr>
            <w:r w:rsidRPr="00E510B8">
              <w:t>10х – 3</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11х – 3</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11х – 3</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rPr>
                <w:b/>
              </w:rPr>
            </w:pPr>
            <w:r w:rsidRPr="00E510B8">
              <w:rPr>
                <w:b/>
              </w:rPr>
              <w:t>6 класів</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rPr>
                <w:b/>
              </w:rPr>
            </w:pPr>
            <w:r w:rsidRPr="00E510B8">
              <w:rPr>
                <w:b/>
              </w:rPr>
              <w:t>6 класів</w:t>
            </w:r>
          </w:p>
        </w:tc>
      </w:tr>
      <w:tr w:rsidR="00E510B8" w:rsidRPr="00E510B8" w:rsidTr="00BB273A">
        <w:tc>
          <w:tcPr>
            <w:tcW w:w="3544"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Всього: 40 класів</w:t>
            </w:r>
          </w:p>
        </w:tc>
        <w:tc>
          <w:tcPr>
            <w:tcW w:w="3402"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Всього: 41 класів</w:t>
            </w:r>
          </w:p>
        </w:tc>
      </w:tr>
    </w:tbl>
    <w:p w:rsidR="00E510B8" w:rsidRPr="00E510B8" w:rsidRDefault="00E510B8" w:rsidP="000B7A2D">
      <w:pPr>
        <w:pStyle w:val="aa"/>
        <w:jc w:val="both"/>
        <w:rPr>
          <w:sz w:val="20"/>
        </w:rPr>
      </w:pPr>
    </w:p>
    <w:p w:rsidR="00E510B8" w:rsidRPr="00E510B8" w:rsidRDefault="00E510B8" w:rsidP="000B7A2D">
      <w:pPr>
        <w:pStyle w:val="aa"/>
        <w:ind w:firstLine="720"/>
        <w:jc w:val="both"/>
        <w:rPr>
          <w:sz w:val="20"/>
        </w:rPr>
      </w:pPr>
      <w:r w:rsidRPr="00E510B8">
        <w:rPr>
          <w:sz w:val="20"/>
        </w:rPr>
        <w:t>Спеціалізовані класи: іноземна мова.</w:t>
      </w:r>
    </w:p>
    <w:p w:rsidR="00E510B8" w:rsidRPr="00E510B8" w:rsidRDefault="00E510B8" w:rsidP="000B7A2D">
      <w:pPr>
        <w:pStyle w:val="aa"/>
        <w:ind w:firstLine="720"/>
        <w:jc w:val="both"/>
        <w:rPr>
          <w:sz w:val="20"/>
        </w:rPr>
      </w:pPr>
      <w:r w:rsidRPr="00E510B8">
        <w:rPr>
          <w:sz w:val="20"/>
        </w:rPr>
        <w:t>Профільні класи: філологічний напрямок (іноземна мова).</w:t>
      </w:r>
    </w:p>
    <w:p w:rsidR="00E510B8" w:rsidRPr="00E510B8" w:rsidRDefault="00E510B8" w:rsidP="000B7A2D">
      <w:pPr>
        <w:ind w:firstLine="340"/>
        <w:jc w:val="both"/>
      </w:pPr>
      <w:r w:rsidRPr="00E510B8">
        <w:t>З 1 класу поглиблено вивчається англійська мова, з 2 класу запроваджено вивчення російської мови (по 1 годині на тиждень),  з 5-го класу – німецька мова. В старшій школі запроваджено вивчення профільних предметів: бізнес курс (ділова англійська мова), країнознавство, література країни, мова, якої вивчається.</w:t>
      </w:r>
    </w:p>
    <w:p w:rsidR="00E510B8" w:rsidRPr="00E510B8" w:rsidRDefault="00E510B8" w:rsidP="000B7A2D">
      <w:pPr>
        <w:numPr>
          <w:ilvl w:val="0"/>
          <w:numId w:val="1"/>
        </w:numPr>
        <w:ind w:left="340"/>
        <w:jc w:val="both"/>
      </w:pPr>
      <w:r w:rsidRPr="00E510B8">
        <w:t>Укомплектованість закладу педагогічними кадрами.</w:t>
      </w:r>
    </w:p>
    <w:p w:rsidR="00E510B8" w:rsidRDefault="00E510B8" w:rsidP="000B7A2D">
      <w:pPr>
        <w:ind w:left="-20" w:firstLine="360"/>
        <w:jc w:val="both"/>
      </w:pPr>
      <w:r w:rsidRPr="00E510B8">
        <w:t>Спеціалізована школа № 197 ім. Дмитра Луценка повністю укомплектована педагогічними кадрами та обслуговуючим персоналом. Всі педагогічні кадри мають педагогічну освіту. При розстановці кадрів адміністрація спеціалізованої школи № 197 ім. Дмитра Луценка враховує кваліфікацію педагогів, результативність роботи їх в попередні роки, рекомендації профспілкового комітету.</w:t>
      </w:r>
    </w:p>
    <w:p w:rsidR="00E510B8" w:rsidRDefault="00E510B8" w:rsidP="000B7A2D">
      <w:pPr>
        <w:ind w:left="-20" w:firstLine="360"/>
        <w:jc w:val="both"/>
      </w:pPr>
    </w:p>
    <w:p w:rsidR="00E510B8" w:rsidRPr="00E510B8" w:rsidRDefault="00E510B8" w:rsidP="000B7A2D">
      <w:pPr>
        <w:ind w:left="-20" w:firstLine="360"/>
        <w:jc w:val="both"/>
      </w:pPr>
    </w:p>
    <w:tbl>
      <w:tblPr>
        <w:tblW w:w="1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6"/>
        <w:gridCol w:w="1719"/>
        <w:gridCol w:w="1303"/>
        <w:gridCol w:w="1303"/>
        <w:gridCol w:w="1304"/>
        <w:gridCol w:w="1303"/>
        <w:gridCol w:w="1303"/>
        <w:gridCol w:w="1304"/>
        <w:gridCol w:w="1303"/>
        <w:gridCol w:w="1303"/>
        <w:gridCol w:w="1304"/>
      </w:tblGrid>
      <w:tr w:rsidR="000B7A2D" w:rsidRPr="00E510B8" w:rsidTr="000B7A2D">
        <w:trPr>
          <w:jc w:val="center"/>
        </w:trPr>
        <w:tc>
          <w:tcPr>
            <w:tcW w:w="1246" w:type="dxa"/>
            <w:vMerge w:val="restart"/>
            <w:tcBorders>
              <w:top w:val="single" w:sz="4" w:space="0" w:color="auto"/>
              <w:left w:val="double" w:sz="4" w:space="0" w:color="auto"/>
              <w:bottom w:val="single" w:sz="4" w:space="0" w:color="auto"/>
              <w:right w:val="double" w:sz="4" w:space="0" w:color="auto"/>
            </w:tcBorders>
            <w:hideMark/>
          </w:tcPr>
          <w:p w:rsidR="00E510B8" w:rsidRPr="000B7A2D" w:rsidRDefault="00E510B8" w:rsidP="000B7A2D">
            <w:pPr>
              <w:jc w:val="center"/>
              <w:rPr>
                <w:b/>
              </w:rPr>
            </w:pPr>
            <w:r w:rsidRPr="000B7A2D">
              <w:rPr>
                <w:b/>
              </w:rPr>
              <w:lastRenderedPageBreak/>
              <w:t>Навчальний рік</w:t>
            </w:r>
          </w:p>
        </w:tc>
        <w:tc>
          <w:tcPr>
            <w:tcW w:w="1719" w:type="dxa"/>
            <w:vMerge w:val="restart"/>
            <w:tcBorders>
              <w:top w:val="single" w:sz="4" w:space="0" w:color="auto"/>
              <w:left w:val="double" w:sz="4" w:space="0" w:color="auto"/>
              <w:bottom w:val="single" w:sz="4" w:space="0" w:color="auto"/>
              <w:right w:val="double" w:sz="4" w:space="0" w:color="auto"/>
            </w:tcBorders>
            <w:hideMark/>
          </w:tcPr>
          <w:p w:rsidR="00E510B8" w:rsidRPr="000B7A2D" w:rsidRDefault="00E510B8" w:rsidP="000B7A2D">
            <w:pPr>
              <w:jc w:val="center"/>
              <w:rPr>
                <w:b/>
              </w:rPr>
            </w:pPr>
            <w:r w:rsidRPr="000B7A2D">
              <w:rPr>
                <w:b/>
              </w:rPr>
              <w:t>Всього працівників</w:t>
            </w:r>
          </w:p>
        </w:tc>
        <w:tc>
          <w:tcPr>
            <w:tcW w:w="3910" w:type="dxa"/>
            <w:gridSpan w:val="3"/>
            <w:tcBorders>
              <w:top w:val="single" w:sz="4" w:space="0" w:color="auto"/>
              <w:left w:val="double" w:sz="4" w:space="0" w:color="auto"/>
              <w:bottom w:val="single" w:sz="4" w:space="0" w:color="auto"/>
              <w:right w:val="double" w:sz="4" w:space="0" w:color="auto"/>
            </w:tcBorders>
            <w:vAlign w:val="center"/>
            <w:hideMark/>
          </w:tcPr>
          <w:p w:rsidR="00E510B8" w:rsidRPr="000B7A2D" w:rsidRDefault="00E510B8" w:rsidP="000B7A2D">
            <w:pPr>
              <w:jc w:val="center"/>
              <w:rPr>
                <w:b/>
              </w:rPr>
            </w:pPr>
            <w:r w:rsidRPr="000B7A2D">
              <w:rPr>
                <w:b/>
              </w:rPr>
              <w:t>Кадровий склад</w:t>
            </w:r>
          </w:p>
        </w:tc>
        <w:tc>
          <w:tcPr>
            <w:tcW w:w="3910" w:type="dxa"/>
            <w:gridSpan w:val="3"/>
            <w:tcBorders>
              <w:top w:val="single" w:sz="4" w:space="0" w:color="auto"/>
              <w:left w:val="double" w:sz="4" w:space="0" w:color="auto"/>
              <w:bottom w:val="single" w:sz="4" w:space="0" w:color="auto"/>
              <w:right w:val="double" w:sz="4" w:space="0" w:color="auto"/>
            </w:tcBorders>
            <w:vAlign w:val="center"/>
            <w:hideMark/>
          </w:tcPr>
          <w:p w:rsidR="00E510B8" w:rsidRPr="000B7A2D" w:rsidRDefault="00E510B8" w:rsidP="000B7A2D">
            <w:pPr>
              <w:jc w:val="center"/>
              <w:rPr>
                <w:b/>
              </w:rPr>
            </w:pPr>
            <w:r w:rsidRPr="000B7A2D">
              <w:rPr>
                <w:b/>
              </w:rPr>
              <w:t>Прийнято на роботу</w:t>
            </w:r>
          </w:p>
        </w:tc>
        <w:tc>
          <w:tcPr>
            <w:tcW w:w="3910" w:type="dxa"/>
            <w:gridSpan w:val="3"/>
            <w:tcBorders>
              <w:top w:val="single" w:sz="4" w:space="0" w:color="auto"/>
              <w:left w:val="double" w:sz="4" w:space="0" w:color="auto"/>
              <w:bottom w:val="single" w:sz="4" w:space="0" w:color="auto"/>
              <w:right w:val="single" w:sz="4" w:space="0" w:color="auto"/>
            </w:tcBorders>
            <w:vAlign w:val="center"/>
            <w:hideMark/>
          </w:tcPr>
          <w:p w:rsidR="00E510B8" w:rsidRPr="000B7A2D" w:rsidRDefault="00E510B8" w:rsidP="000B7A2D">
            <w:pPr>
              <w:jc w:val="center"/>
              <w:rPr>
                <w:b/>
              </w:rPr>
            </w:pPr>
            <w:r w:rsidRPr="000B7A2D">
              <w:rPr>
                <w:b/>
              </w:rPr>
              <w:t>Звільнено з роботи</w:t>
            </w:r>
          </w:p>
        </w:tc>
      </w:tr>
      <w:tr w:rsidR="000B7A2D" w:rsidRPr="00E510B8" w:rsidTr="000B7A2D">
        <w:trPr>
          <w:cantSplit/>
          <w:trHeight w:val="426"/>
          <w:jc w:val="center"/>
        </w:trPr>
        <w:tc>
          <w:tcPr>
            <w:tcW w:w="1246" w:type="dxa"/>
            <w:vMerge/>
            <w:tcBorders>
              <w:top w:val="single" w:sz="4" w:space="0" w:color="auto"/>
              <w:left w:val="double" w:sz="4" w:space="0" w:color="auto"/>
              <w:bottom w:val="single" w:sz="4" w:space="0" w:color="auto"/>
              <w:right w:val="double" w:sz="4" w:space="0" w:color="auto"/>
            </w:tcBorders>
            <w:vAlign w:val="center"/>
            <w:hideMark/>
          </w:tcPr>
          <w:p w:rsidR="00E510B8" w:rsidRPr="000B7A2D" w:rsidRDefault="00E510B8" w:rsidP="000B7A2D">
            <w:pPr>
              <w:rPr>
                <w:b/>
              </w:rPr>
            </w:pPr>
          </w:p>
        </w:tc>
        <w:tc>
          <w:tcPr>
            <w:tcW w:w="1719" w:type="dxa"/>
            <w:vMerge/>
            <w:tcBorders>
              <w:top w:val="single" w:sz="4" w:space="0" w:color="auto"/>
              <w:left w:val="double" w:sz="4" w:space="0" w:color="auto"/>
              <w:bottom w:val="single" w:sz="4" w:space="0" w:color="auto"/>
              <w:right w:val="double" w:sz="4" w:space="0" w:color="auto"/>
            </w:tcBorders>
            <w:vAlign w:val="center"/>
            <w:hideMark/>
          </w:tcPr>
          <w:p w:rsidR="00E510B8" w:rsidRPr="000B7A2D" w:rsidRDefault="00E510B8" w:rsidP="000B7A2D">
            <w:pPr>
              <w:rPr>
                <w:b/>
              </w:rPr>
            </w:pPr>
          </w:p>
        </w:tc>
        <w:tc>
          <w:tcPr>
            <w:tcW w:w="1303" w:type="dxa"/>
            <w:tcBorders>
              <w:top w:val="single" w:sz="4" w:space="0" w:color="auto"/>
              <w:left w:val="double" w:sz="4" w:space="0" w:color="auto"/>
              <w:bottom w:val="single" w:sz="4" w:space="0" w:color="auto"/>
              <w:right w:val="single" w:sz="4" w:space="0" w:color="auto"/>
            </w:tcBorders>
            <w:hideMark/>
          </w:tcPr>
          <w:p w:rsidR="00E510B8" w:rsidRPr="000B7A2D" w:rsidRDefault="00E510B8" w:rsidP="000B7A2D">
            <w:pPr>
              <w:jc w:val="center"/>
              <w:rPr>
                <w:b/>
              </w:rPr>
            </w:pPr>
            <w:r w:rsidRPr="000B7A2D">
              <w:rPr>
                <w:b/>
              </w:rPr>
              <w:t>Керівник закладу</w:t>
            </w:r>
          </w:p>
        </w:tc>
        <w:tc>
          <w:tcPr>
            <w:tcW w:w="1303" w:type="dxa"/>
            <w:tcBorders>
              <w:top w:val="single" w:sz="4" w:space="0" w:color="auto"/>
              <w:left w:val="single" w:sz="4" w:space="0" w:color="auto"/>
              <w:bottom w:val="single" w:sz="4" w:space="0" w:color="auto"/>
              <w:right w:val="single" w:sz="4" w:space="0" w:color="auto"/>
            </w:tcBorders>
            <w:hideMark/>
          </w:tcPr>
          <w:p w:rsidR="00E510B8" w:rsidRPr="000B7A2D" w:rsidRDefault="00E510B8" w:rsidP="000B7A2D">
            <w:pPr>
              <w:jc w:val="center"/>
              <w:rPr>
                <w:b/>
              </w:rPr>
            </w:pPr>
            <w:r w:rsidRPr="000B7A2D">
              <w:rPr>
                <w:b/>
              </w:rPr>
              <w:t>Педагогічні працівники</w:t>
            </w:r>
          </w:p>
        </w:tc>
        <w:tc>
          <w:tcPr>
            <w:tcW w:w="1304" w:type="dxa"/>
            <w:tcBorders>
              <w:top w:val="single" w:sz="4" w:space="0" w:color="auto"/>
              <w:left w:val="single" w:sz="4" w:space="0" w:color="auto"/>
              <w:bottom w:val="single" w:sz="4" w:space="0" w:color="auto"/>
              <w:right w:val="double" w:sz="4" w:space="0" w:color="auto"/>
            </w:tcBorders>
            <w:hideMark/>
          </w:tcPr>
          <w:p w:rsidR="00E510B8" w:rsidRPr="000B7A2D" w:rsidRDefault="00E510B8" w:rsidP="000B7A2D">
            <w:pPr>
              <w:jc w:val="center"/>
              <w:rPr>
                <w:b/>
              </w:rPr>
            </w:pPr>
            <w:r w:rsidRPr="000B7A2D">
              <w:rPr>
                <w:b/>
              </w:rPr>
              <w:t>Технічний персонал</w:t>
            </w:r>
          </w:p>
        </w:tc>
        <w:tc>
          <w:tcPr>
            <w:tcW w:w="1303" w:type="dxa"/>
            <w:tcBorders>
              <w:top w:val="single" w:sz="4" w:space="0" w:color="auto"/>
              <w:left w:val="double" w:sz="4" w:space="0" w:color="auto"/>
              <w:bottom w:val="single" w:sz="4" w:space="0" w:color="auto"/>
              <w:right w:val="single" w:sz="4" w:space="0" w:color="auto"/>
            </w:tcBorders>
            <w:hideMark/>
          </w:tcPr>
          <w:p w:rsidR="00E510B8" w:rsidRPr="000B7A2D" w:rsidRDefault="00E510B8" w:rsidP="000B7A2D">
            <w:pPr>
              <w:jc w:val="center"/>
              <w:rPr>
                <w:b/>
              </w:rPr>
            </w:pPr>
            <w:r w:rsidRPr="000B7A2D">
              <w:rPr>
                <w:b/>
              </w:rPr>
              <w:t>Керівник закладу</w:t>
            </w:r>
          </w:p>
        </w:tc>
        <w:tc>
          <w:tcPr>
            <w:tcW w:w="1303" w:type="dxa"/>
            <w:tcBorders>
              <w:top w:val="single" w:sz="4" w:space="0" w:color="auto"/>
              <w:left w:val="single" w:sz="4" w:space="0" w:color="auto"/>
              <w:bottom w:val="single" w:sz="4" w:space="0" w:color="auto"/>
              <w:right w:val="single" w:sz="4" w:space="0" w:color="auto"/>
            </w:tcBorders>
            <w:hideMark/>
          </w:tcPr>
          <w:p w:rsidR="00E510B8" w:rsidRPr="000B7A2D" w:rsidRDefault="00E510B8" w:rsidP="000B7A2D">
            <w:pPr>
              <w:jc w:val="center"/>
              <w:rPr>
                <w:b/>
              </w:rPr>
            </w:pPr>
            <w:r w:rsidRPr="000B7A2D">
              <w:rPr>
                <w:b/>
              </w:rPr>
              <w:t>Педагогічні працівники</w:t>
            </w:r>
          </w:p>
        </w:tc>
        <w:tc>
          <w:tcPr>
            <w:tcW w:w="1304" w:type="dxa"/>
            <w:tcBorders>
              <w:top w:val="single" w:sz="4" w:space="0" w:color="auto"/>
              <w:left w:val="single" w:sz="4" w:space="0" w:color="auto"/>
              <w:bottom w:val="single" w:sz="4" w:space="0" w:color="auto"/>
              <w:right w:val="double" w:sz="4" w:space="0" w:color="auto"/>
            </w:tcBorders>
            <w:hideMark/>
          </w:tcPr>
          <w:p w:rsidR="00E510B8" w:rsidRPr="000B7A2D" w:rsidRDefault="00E510B8" w:rsidP="000B7A2D">
            <w:pPr>
              <w:jc w:val="center"/>
              <w:rPr>
                <w:b/>
              </w:rPr>
            </w:pPr>
            <w:r w:rsidRPr="000B7A2D">
              <w:rPr>
                <w:b/>
              </w:rPr>
              <w:t>Технічний персонал</w:t>
            </w:r>
          </w:p>
        </w:tc>
        <w:tc>
          <w:tcPr>
            <w:tcW w:w="1303" w:type="dxa"/>
            <w:tcBorders>
              <w:top w:val="single" w:sz="4" w:space="0" w:color="auto"/>
              <w:left w:val="double" w:sz="4" w:space="0" w:color="auto"/>
              <w:bottom w:val="single" w:sz="4" w:space="0" w:color="auto"/>
              <w:right w:val="single" w:sz="4" w:space="0" w:color="auto"/>
            </w:tcBorders>
            <w:hideMark/>
          </w:tcPr>
          <w:p w:rsidR="00E510B8" w:rsidRPr="000B7A2D" w:rsidRDefault="00E510B8" w:rsidP="000B7A2D">
            <w:pPr>
              <w:jc w:val="center"/>
              <w:rPr>
                <w:b/>
              </w:rPr>
            </w:pPr>
            <w:r w:rsidRPr="000B7A2D">
              <w:rPr>
                <w:b/>
              </w:rPr>
              <w:t>Керівник закладу</w:t>
            </w:r>
          </w:p>
        </w:tc>
        <w:tc>
          <w:tcPr>
            <w:tcW w:w="1303" w:type="dxa"/>
            <w:tcBorders>
              <w:top w:val="single" w:sz="4" w:space="0" w:color="auto"/>
              <w:left w:val="single" w:sz="4" w:space="0" w:color="auto"/>
              <w:bottom w:val="single" w:sz="4" w:space="0" w:color="auto"/>
              <w:right w:val="single" w:sz="4" w:space="0" w:color="auto"/>
            </w:tcBorders>
            <w:hideMark/>
          </w:tcPr>
          <w:p w:rsidR="00E510B8" w:rsidRPr="000B7A2D" w:rsidRDefault="00E510B8" w:rsidP="000B7A2D">
            <w:pPr>
              <w:jc w:val="center"/>
              <w:rPr>
                <w:b/>
              </w:rPr>
            </w:pPr>
            <w:r w:rsidRPr="000B7A2D">
              <w:rPr>
                <w:b/>
              </w:rPr>
              <w:t>Педагогічні працівники</w:t>
            </w:r>
          </w:p>
        </w:tc>
        <w:tc>
          <w:tcPr>
            <w:tcW w:w="1304" w:type="dxa"/>
            <w:tcBorders>
              <w:top w:val="single" w:sz="4" w:space="0" w:color="auto"/>
              <w:left w:val="single" w:sz="4" w:space="0" w:color="auto"/>
              <w:bottom w:val="single" w:sz="4" w:space="0" w:color="auto"/>
              <w:right w:val="single" w:sz="4" w:space="0" w:color="auto"/>
            </w:tcBorders>
            <w:hideMark/>
          </w:tcPr>
          <w:p w:rsidR="00E510B8" w:rsidRPr="000B7A2D" w:rsidRDefault="00E510B8" w:rsidP="000B7A2D">
            <w:pPr>
              <w:jc w:val="center"/>
              <w:rPr>
                <w:b/>
              </w:rPr>
            </w:pPr>
            <w:r w:rsidRPr="000B7A2D">
              <w:rPr>
                <w:b/>
              </w:rPr>
              <w:t>Технічний персонал</w:t>
            </w:r>
          </w:p>
        </w:tc>
      </w:tr>
      <w:tr w:rsidR="000B7A2D" w:rsidRPr="00E510B8" w:rsidTr="000B7A2D">
        <w:trPr>
          <w:trHeight w:val="138"/>
          <w:jc w:val="center"/>
        </w:trPr>
        <w:tc>
          <w:tcPr>
            <w:tcW w:w="1246" w:type="dxa"/>
            <w:tcBorders>
              <w:top w:val="single" w:sz="4" w:space="0" w:color="auto"/>
              <w:left w:val="double" w:sz="4" w:space="0" w:color="auto"/>
              <w:bottom w:val="single" w:sz="4" w:space="0" w:color="auto"/>
              <w:right w:val="double" w:sz="4" w:space="0" w:color="auto"/>
            </w:tcBorders>
            <w:vAlign w:val="center"/>
            <w:hideMark/>
          </w:tcPr>
          <w:p w:rsidR="00E510B8" w:rsidRPr="00E510B8" w:rsidRDefault="00E510B8" w:rsidP="000B7A2D">
            <w:pPr>
              <w:jc w:val="center"/>
            </w:pPr>
            <w:r w:rsidRPr="00E510B8">
              <w:t>2015-2016</w:t>
            </w:r>
          </w:p>
        </w:tc>
        <w:tc>
          <w:tcPr>
            <w:tcW w:w="1719" w:type="dxa"/>
            <w:tcBorders>
              <w:top w:val="single" w:sz="4" w:space="0" w:color="auto"/>
              <w:left w:val="double" w:sz="4" w:space="0" w:color="auto"/>
              <w:bottom w:val="single" w:sz="4" w:space="0" w:color="auto"/>
              <w:right w:val="double" w:sz="4" w:space="0" w:color="auto"/>
            </w:tcBorders>
            <w:vAlign w:val="center"/>
            <w:hideMark/>
          </w:tcPr>
          <w:p w:rsidR="00E510B8" w:rsidRPr="00E510B8" w:rsidRDefault="00E510B8" w:rsidP="000B7A2D">
            <w:pPr>
              <w:jc w:val="center"/>
            </w:pPr>
            <w:r w:rsidRPr="00E510B8">
              <w:t>139</w:t>
            </w:r>
          </w:p>
        </w:tc>
        <w:tc>
          <w:tcPr>
            <w:tcW w:w="1303" w:type="dxa"/>
            <w:tcBorders>
              <w:top w:val="single" w:sz="4" w:space="0" w:color="auto"/>
              <w:left w:val="double" w:sz="4" w:space="0" w:color="auto"/>
              <w:bottom w:val="single" w:sz="4" w:space="0" w:color="auto"/>
              <w:right w:val="single" w:sz="4" w:space="0" w:color="auto"/>
            </w:tcBorders>
            <w:vAlign w:val="center"/>
            <w:hideMark/>
          </w:tcPr>
          <w:p w:rsidR="00E510B8" w:rsidRPr="00E510B8" w:rsidRDefault="00E510B8" w:rsidP="000B7A2D">
            <w:pPr>
              <w:jc w:val="center"/>
            </w:pPr>
            <w:r w:rsidRPr="00E510B8">
              <w:t>1</w:t>
            </w:r>
          </w:p>
        </w:tc>
        <w:tc>
          <w:tcPr>
            <w:tcW w:w="1303"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100</w:t>
            </w:r>
          </w:p>
        </w:tc>
        <w:tc>
          <w:tcPr>
            <w:tcW w:w="1304" w:type="dxa"/>
            <w:tcBorders>
              <w:top w:val="single" w:sz="4" w:space="0" w:color="auto"/>
              <w:left w:val="single" w:sz="4" w:space="0" w:color="auto"/>
              <w:bottom w:val="single" w:sz="4" w:space="0" w:color="auto"/>
              <w:right w:val="double" w:sz="4" w:space="0" w:color="auto"/>
            </w:tcBorders>
            <w:vAlign w:val="center"/>
            <w:hideMark/>
          </w:tcPr>
          <w:p w:rsidR="00E510B8" w:rsidRPr="00E510B8" w:rsidRDefault="00E510B8" w:rsidP="000B7A2D">
            <w:pPr>
              <w:jc w:val="center"/>
            </w:pPr>
            <w:r w:rsidRPr="00E510B8">
              <w:t>38</w:t>
            </w:r>
          </w:p>
        </w:tc>
        <w:tc>
          <w:tcPr>
            <w:tcW w:w="1303" w:type="dxa"/>
            <w:tcBorders>
              <w:top w:val="single" w:sz="4" w:space="0" w:color="auto"/>
              <w:left w:val="double" w:sz="4" w:space="0" w:color="auto"/>
              <w:bottom w:val="single" w:sz="4" w:space="0" w:color="auto"/>
              <w:right w:val="single" w:sz="4" w:space="0" w:color="auto"/>
            </w:tcBorders>
            <w:vAlign w:val="center"/>
          </w:tcPr>
          <w:p w:rsidR="00E510B8" w:rsidRPr="00E510B8" w:rsidRDefault="00E510B8" w:rsidP="000B7A2D">
            <w:pPr>
              <w:jc w:val="center"/>
            </w:pPr>
          </w:p>
        </w:tc>
        <w:tc>
          <w:tcPr>
            <w:tcW w:w="1303"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11</w:t>
            </w:r>
          </w:p>
        </w:tc>
        <w:tc>
          <w:tcPr>
            <w:tcW w:w="1304" w:type="dxa"/>
            <w:tcBorders>
              <w:top w:val="single" w:sz="4" w:space="0" w:color="auto"/>
              <w:left w:val="single" w:sz="4" w:space="0" w:color="auto"/>
              <w:bottom w:val="single" w:sz="4" w:space="0" w:color="auto"/>
              <w:right w:val="double" w:sz="4" w:space="0" w:color="auto"/>
            </w:tcBorders>
            <w:vAlign w:val="center"/>
            <w:hideMark/>
          </w:tcPr>
          <w:p w:rsidR="00E510B8" w:rsidRPr="00E510B8" w:rsidRDefault="00E510B8" w:rsidP="000B7A2D">
            <w:pPr>
              <w:jc w:val="center"/>
            </w:pPr>
            <w:r w:rsidRPr="00E510B8">
              <w:t>9</w:t>
            </w:r>
          </w:p>
        </w:tc>
        <w:tc>
          <w:tcPr>
            <w:tcW w:w="1303" w:type="dxa"/>
            <w:tcBorders>
              <w:top w:val="single" w:sz="4" w:space="0" w:color="auto"/>
              <w:left w:val="double" w:sz="4" w:space="0" w:color="auto"/>
              <w:bottom w:val="single" w:sz="4" w:space="0" w:color="auto"/>
              <w:right w:val="single" w:sz="4" w:space="0" w:color="auto"/>
            </w:tcBorders>
            <w:vAlign w:val="center"/>
          </w:tcPr>
          <w:p w:rsidR="00E510B8" w:rsidRPr="00E510B8" w:rsidRDefault="00E510B8" w:rsidP="000B7A2D">
            <w:pPr>
              <w:jc w:val="center"/>
            </w:pPr>
          </w:p>
        </w:tc>
        <w:tc>
          <w:tcPr>
            <w:tcW w:w="1303"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rPr>
                <w:color w:val="FF0000"/>
              </w:rPr>
            </w:pPr>
            <w:r w:rsidRPr="00E510B8">
              <w:t>6</w:t>
            </w:r>
          </w:p>
        </w:tc>
        <w:tc>
          <w:tcPr>
            <w:tcW w:w="1304"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1</w:t>
            </w:r>
          </w:p>
        </w:tc>
      </w:tr>
      <w:tr w:rsidR="000B7A2D" w:rsidRPr="00E510B8" w:rsidTr="000B7A2D">
        <w:trPr>
          <w:trHeight w:val="138"/>
          <w:jc w:val="center"/>
        </w:trPr>
        <w:tc>
          <w:tcPr>
            <w:tcW w:w="1246" w:type="dxa"/>
            <w:tcBorders>
              <w:top w:val="single" w:sz="4" w:space="0" w:color="auto"/>
              <w:left w:val="double" w:sz="4" w:space="0" w:color="auto"/>
              <w:bottom w:val="single" w:sz="4" w:space="0" w:color="auto"/>
              <w:right w:val="double" w:sz="4" w:space="0" w:color="auto"/>
            </w:tcBorders>
            <w:vAlign w:val="center"/>
            <w:hideMark/>
          </w:tcPr>
          <w:p w:rsidR="00E510B8" w:rsidRPr="00E510B8" w:rsidRDefault="00E510B8" w:rsidP="000B7A2D">
            <w:pPr>
              <w:jc w:val="center"/>
            </w:pPr>
            <w:r w:rsidRPr="00E510B8">
              <w:t>2016-2017</w:t>
            </w:r>
          </w:p>
        </w:tc>
        <w:tc>
          <w:tcPr>
            <w:tcW w:w="1719" w:type="dxa"/>
            <w:tcBorders>
              <w:top w:val="single" w:sz="4" w:space="0" w:color="auto"/>
              <w:left w:val="double" w:sz="4" w:space="0" w:color="auto"/>
              <w:bottom w:val="single" w:sz="4" w:space="0" w:color="auto"/>
              <w:right w:val="double" w:sz="4" w:space="0" w:color="auto"/>
            </w:tcBorders>
            <w:vAlign w:val="center"/>
            <w:hideMark/>
          </w:tcPr>
          <w:p w:rsidR="00E510B8" w:rsidRPr="00E510B8" w:rsidRDefault="00E510B8" w:rsidP="000B7A2D">
            <w:pPr>
              <w:jc w:val="center"/>
            </w:pPr>
            <w:r w:rsidRPr="00E510B8">
              <w:t>139</w:t>
            </w:r>
          </w:p>
        </w:tc>
        <w:tc>
          <w:tcPr>
            <w:tcW w:w="1303" w:type="dxa"/>
            <w:tcBorders>
              <w:top w:val="single" w:sz="4" w:space="0" w:color="auto"/>
              <w:left w:val="double" w:sz="4" w:space="0" w:color="auto"/>
              <w:bottom w:val="single" w:sz="4" w:space="0" w:color="auto"/>
              <w:right w:val="single" w:sz="4" w:space="0" w:color="auto"/>
            </w:tcBorders>
            <w:vAlign w:val="center"/>
            <w:hideMark/>
          </w:tcPr>
          <w:p w:rsidR="00E510B8" w:rsidRPr="00E510B8" w:rsidRDefault="00E510B8" w:rsidP="000B7A2D">
            <w:pPr>
              <w:jc w:val="center"/>
            </w:pPr>
            <w:r w:rsidRPr="00E510B8">
              <w:t>1</w:t>
            </w:r>
          </w:p>
        </w:tc>
        <w:tc>
          <w:tcPr>
            <w:tcW w:w="1303"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97</w:t>
            </w:r>
          </w:p>
        </w:tc>
        <w:tc>
          <w:tcPr>
            <w:tcW w:w="1304" w:type="dxa"/>
            <w:tcBorders>
              <w:top w:val="single" w:sz="4" w:space="0" w:color="auto"/>
              <w:left w:val="single" w:sz="4" w:space="0" w:color="auto"/>
              <w:bottom w:val="single" w:sz="4" w:space="0" w:color="auto"/>
              <w:right w:val="double" w:sz="4" w:space="0" w:color="auto"/>
            </w:tcBorders>
            <w:vAlign w:val="center"/>
            <w:hideMark/>
          </w:tcPr>
          <w:p w:rsidR="00E510B8" w:rsidRPr="00E510B8" w:rsidRDefault="00E510B8" w:rsidP="000B7A2D">
            <w:pPr>
              <w:jc w:val="center"/>
            </w:pPr>
            <w:r w:rsidRPr="00E510B8">
              <w:t>41</w:t>
            </w:r>
          </w:p>
        </w:tc>
        <w:tc>
          <w:tcPr>
            <w:tcW w:w="1303" w:type="dxa"/>
            <w:tcBorders>
              <w:top w:val="single" w:sz="4" w:space="0" w:color="auto"/>
              <w:left w:val="double" w:sz="4" w:space="0" w:color="auto"/>
              <w:bottom w:val="single" w:sz="4" w:space="0" w:color="auto"/>
              <w:right w:val="single" w:sz="4" w:space="0" w:color="auto"/>
            </w:tcBorders>
            <w:vAlign w:val="center"/>
          </w:tcPr>
          <w:p w:rsidR="00E510B8" w:rsidRPr="00E510B8" w:rsidRDefault="00E510B8" w:rsidP="000B7A2D">
            <w:pPr>
              <w:jc w:val="center"/>
            </w:pPr>
          </w:p>
        </w:tc>
        <w:tc>
          <w:tcPr>
            <w:tcW w:w="1303"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10</w:t>
            </w:r>
          </w:p>
        </w:tc>
        <w:tc>
          <w:tcPr>
            <w:tcW w:w="1304" w:type="dxa"/>
            <w:tcBorders>
              <w:top w:val="single" w:sz="4" w:space="0" w:color="auto"/>
              <w:left w:val="single" w:sz="4" w:space="0" w:color="auto"/>
              <w:bottom w:val="single" w:sz="4" w:space="0" w:color="auto"/>
              <w:right w:val="double" w:sz="4" w:space="0" w:color="auto"/>
            </w:tcBorders>
            <w:vAlign w:val="center"/>
            <w:hideMark/>
          </w:tcPr>
          <w:p w:rsidR="00E510B8" w:rsidRPr="00E510B8" w:rsidRDefault="00E510B8" w:rsidP="000B7A2D">
            <w:pPr>
              <w:jc w:val="center"/>
            </w:pPr>
            <w:r w:rsidRPr="00E510B8">
              <w:t>4</w:t>
            </w:r>
          </w:p>
        </w:tc>
        <w:tc>
          <w:tcPr>
            <w:tcW w:w="1303" w:type="dxa"/>
            <w:tcBorders>
              <w:top w:val="single" w:sz="4" w:space="0" w:color="auto"/>
              <w:left w:val="double" w:sz="4" w:space="0" w:color="auto"/>
              <w:bottom w:val="single" w:sz="4" w:space="0" w:color="auto"/>
              <w:right w:val="single" w:sz="4" w:space="0" w:color="auto"/>
            </w:tcBorders>
            <w:vAlign w:val="center"/>
          </w:tcPr>
          <w:p w:rsidR="00E510B8" w:rsidRPr="00E510B8" w:rsidRDefault="00E510B8" w:rsidP="000B7A2D">
            <w:pPr>
              <w:jc w:val="center"/>
            </w:pPr>
          </w:p>
        </w:tc>
        <w:tc>
          <w:tcPr>
            <w:tcW w:w="1303"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rPr>
                <w:color w:val="FF0000"/>
              </w:rPr>
            </w:pPr>
            <w:r w:rsidRPr="00E510B8">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1</w:t>
            </w:r>
          </w:p>
        </w:tc>
      </w:tr>
    </w:tbl>
    <w:p w:rsidR="00E510B8" w:rsidRPr="00E510B8" w:rsidRDefault="00E510B8" w:rsidP="000B7A2D">
      <w:pPr>
        <w:jc w:val="both"/>
      </w:pPr>
      <w:r w:rsidRPr="00E510B8">
        <w:t xml:space="preserve">В школі працює  101 педагогічний працівників, з них </w:t>
      </w:r>
    </w:p>
    <w:p w:rsidR="00E510B8" w:rsidRPr="00E510B8" w:rsidRDefault="00E510B8" w:rsidP="000B7A2D">
      <w:pPr>
        <w:numPr>
          <w:ilvl w:val="0"/>
          <w:numId w:val="1"/>
        </w:numPr>
        <w:ind w:left="340"/>
        <w:jc w:val="both"/>
      </w:pPr>
      <w:r w:rsidRPr="00E510B8">
        <w:t xml:space="preserve">Якісний склад вчителів: </w:t>
      </w:r>
    </w:p>
    <w:tbl>
      <w:tblPr>
        <w:tblpPr w:leftFromText="180" w:rightFromText="180" w:vertAnchor="text" w:horzAnchor="margin" w:tblpY="376"/>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776"/>
        <w:gridCol w:w="4111"/>
        <w:gridCol w:w="1014"/>
      </w:tblGrid>
      <w:tr w:rsidR="00E510B8" w:rsidRPr="00E510B8" w:rsidTr="00C75830">
        <w:tc>
          <w:tcPr>
            <w:tcW w:w="4559" w:type="dxa"/>
            <w:gridSpan w:val="2"/>
            <w:tcBorders>
              <w:top w:val="single" w:sz="4" w:space="0" w:color="auto"/>
              <w:left w:val="single" w:sz="4" w:space="0" w:color="auto"/>
              <w:bottom w:val="single" w:sz="4" w:space="0" w:color="auto"/>
              <w:right w:val="single" w:sz="4" w:space="0" w:color="auto"/>
            </w:tcBorders>
          </w:tcPr>
          <w:p w:rsidR="00E510B8" w:rsidRPr="00E510B8" w:rsidRDefault="00E510B8" w:rsidP="000B7A2D">
            <w:pPr>
              <w:rPr>
                <w:b/>
              </w:rPr>
            </w:pPr>
            <w:r w:rsidRPr="00E510B8">
              <w:rPr>
                <w:b/>
              </w:rPr>
              <w:t>2015-2016</w:t>
            </w:r>
          </w:p>
        </w:tc>
        <w:tc>
          <w:tcPr>
            <w:tcW w:w="5125" w:type="dxa"/>
            <w:gridSpan w:val="2"/>
            <w:tcBorders>
              <w:top w:val="single" w:sz="4" w:space="0" w:color="auto"/>
              <w:left w:val="single" w:sz="4" w:space="0" w:color="auto"/>
              <w:bottom w:val="single" w:sz="4" w:space="0" w:color="auto"/>
              <w:right w:val="single" w:sz="4" w:space="0" w:color="auto"/>
            </w:tcBorders>
          </w:tcPr>
          <w:p w:rsidR="00E510B8" w:rsidRPr="00E510B8" w:rsidRDefault="00E510B8" w:rsidP="000B7A2D">
            <w:pPr>
              <w:rPr>
                <w:b/>
              </w:rPr>
            </w:pPr>
            <w:r w:rsidRPr="00E510B8">
              <w:rPr>
                <w:b/>
              </w:rPr>
              <w:t>2016-2017</w:t>
            </w:r>
          </w:p>
        </w:tc>
      </w:tr>
      <w:tr w:rsidR="00E510B8" w:rsidRPr="00E510B8" w:rsidTr="00C75830">
        <w:trPr>
          <w:trHeight w:val="402"/>
        </w:trPr>
        <w:tc>
          <w:tcPr>
            <w:tcW w:w="3783"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Вчитель-методист</w:t>
            </w:r>
          </w:p>
        </w:tc>
        <w:tc>
          <w:tcPr>
            <w:tcW w:w="776"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26</w:t>
            </w:r>
          </w:p>
        </w:tc>
        <w:tc>
          <w:tcPr>
            <w:tcW w:w="41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Вчитель-методист</w:t>
            </w:r>
          </w:p>
        </w:tc>
        <w:tc>
          <w:tcPr>
            <w:tcW w:w="101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25</w:t>
            </w:r>
          </w:p>
        </w:tc>
      </w:tr>
      <w:tr w:rsidR="00E510B8" w:rsidRPr="00E510B8" w:rsidTr="00C75830">
        <w:tc>
          <w:tcPr>
            <w:tcW w:w="3783"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Старший вчитель</w:t>
            </w:r>
          </w:p>
        </w:tc>
        <w:tc>
          <w:tcPr>
            <w:tcW w:w="776"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10</w:t>
            </w:r>
          </w:p>
        </w:tc>
        <w:tc>
          <w:tcPr>
            <w:tcW w:w="41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Старший вчитель</w:t>
            </w:r>
          </w:p>
        </w:tc>
        <w:tc>
          <w:tcPr>
            <w:tcW w:w="101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10</w:t>
            </w:r>
          </w:p>
        </w:tc>
      </w:tr>
      <w:tr w:rsidR="00E510B8" w:rsidRPr="00E510B8" w:rsidTr="00C75830">
        <w:tc>
          <w:tcPr>
            <w:tcW w:w="3783"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Вихователь-методист</w:t>
            </w:r>
          </w:p>
        </w:tc>
        <w:tc>
          <w:tcPr>
            <w:tcW w:w="776"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4</w:t>
            </w:r>
          </w:p>
        </w:tc>
        <w:tc>
          <w:tcPr>
            <w:tcW w:w="41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Вихователь-методист</w:t>
            </w:r>
          </w:p>
        </w:tc>
        <w:tc>
          <w:tcPr>
            <w:tcW w:w="101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5</w:t>
            </w:r>
          </w:p>
        </w:tc>
      </w:tr>
      <w:tr w:rsidR="00E510B8" w:rsidRPr="00E510B8" w:rsidTr="00C75830">
        <w:tc>
          <w:tcPr>
            <w:tcW w:w="3783"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Старший вихователь</w:t>
            </w:r>
          </w:p>
        </w:tc>
        <w:tc>
          <w:tcPr>
            <w:tcW w:w="776"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3</w:t>
            </w:r>
          </w:p>
        </w:tc>
        <w:tc>
          <w:tcPr>
            <w:tcW w:w="41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Старший вихователь</w:t>
            </w:r>
          </w:p>
        </w:tc>
        <w:tc>
          <w:tcPr>
            <w:tcW w:w="101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3</w:t>
            </w:r>
          </w:p>
        </w:tc>
      </w:tr>
      <w:tr w:rsidR="00E510B8" w:rsidRPr="00E510B8" w:rsidTr="00C75830">
        <w:tc>
          <w:tcPr>
            <w:tcW w:w="3783"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Провідний спеціаліст</w:t>
            </w:r>
          </w:p>
        </w:tc>
        <w:tc>
          <w:tcPr>
            <w:tcW w:w="776"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w:t>
            </w:r>
          </w:p>
        </w:tc>
        <w:tc>
          <w:tcPr>
            <w:tcW w:w="41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Провідний спеціаліст</w:t>
            </w:r>
          </w:p>
        </w:tc>
        <w:tc>
          <w:tcPr>
            <w:tcW w:w="101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w:t>
            </w:r>
          </w:p>
        </w:tc>
      </w:tr>
      <w:tr w:rsidR="00E510B8" w:rsidRPr="00E510B8" w:rsidTr="00C75830">
        <w:tc>
          <w:tcPr>
            <w:tcW w:w="3783"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Спеціаліст «Вищої категорії»</w:t>
            </w:r>
          </w:p>
        </w:tc>
        <w:tc>
          <w:tcPr>
            <w:tcW w:w="776"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54</w:t>
            </w:r>
          </w:p>
        </w:tc>
        <w:tc>
          <w:tcPr>
            <w:tcW w:w="41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Спеціаліст «Вищої категорії»</w:t>
            </w:r>
          </w:p>
        </w:tc>
        <w:tc>
          <w:tcPr>
            <w:tcW w:w="101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45</w:t>
            </w:r>
          </w:p>
        </w:tc>
      </w:tr>
      <w:tr w:rsidR="00E510B8" w:rsidRPr="00E510B8" w:rsidTr="00C75830">
        <w:tc>
          <w:tcPr>
            <w:tcW w:w="3783"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Спеціаліст «Першої категорії»</w:t>
            </w:r>
          </w:p>
        </w:tc>
        <w:tc>
          <w:tcPr>
            <w:tcW w:w="776"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11</w:t>
            </w:r>
          </w:p>
        </w:tc>
        <w:tc>
          <w:tcPr>
            <w:tcW w:w="41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Спеціаліст «Першої категорії»</w:t>
            </w:r>
          </w:p>
        </w:tc>
        <w:tc>
          <w:tcPr>
            <w:tcW w:w="101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6</w:t>
            </w:r>
          </w:p>
        </w:tc>
      </w:tr>
      <w:tr w:rsidR="00E510B8" w:rsidRPr="00E510B8" w:rsidTr="00C75830">
        <w:tc>
          <w:tcPr>
            <w:tcW w:w="3783"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Спеціаліст «Другої категорії»</w:t>
            </w:r>
          </w:p>
        </w:tc>
        <w:tc>
          <w:tcPr>
            <w:tcW w:w="776"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13</w:t>
            </w:r>
          </w:p>
        </w:tc>
        <w:tc>
          <w:tcPr>
            <w:tcW w:w="41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Спеціаліст «Другої категорії»</w:t>
            </w:r>
          </w:p>
        </w:tc>
        <w:tc>
          <w:tcPr>
            <w:tcW w:w="101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12</w:t>
            </w:r>
          </w:p>
        </w:tc>
      </w:tr>
      <w:tr w:rsidR="00E510B8" w:rsidRPr="00E510B8" w:rsidTr="00C75830">
        <w:tc>
          <w:tcPr>
            <w:tcW w:w="3783"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 xml:space="preserve">Спеціаліст </w:t>
            </w:r>
          </w:p>
        </w:tc>
        <w:tc>
          <w:tcPr>
            <w:tcW w:w="776"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20</w:t>
            </w:r>
          </w:p>
        </w:tc>
        <w:tc>
          <w:tcPr>
            <w:tcW w:w="41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 xml:space="preserve">Спеціаліст </w:t>
            </w:r>
          </w:p>
        </w:tc>
        <w:tc>
          <w:tcPr>
            <w:tcW w:w="101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9</w:t>
            </w:r>
          </w:p>
        </w:tc>
      </w:tr>
      <w:tr w:rsidR="00E510B8" w:rsidRPr="00E510B8" w:rsidTr="00C75830">
        <w:tc>
          <w:tcPr>
            <w:tcW w:w="3783"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Педагог-організатор-методист</w:t>
            </w:r>
          </w:p>
        </w:tc>
        <w:tc>
          <w:tcPr>
            <w:tcW w:w="776"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w:t>
            </w:r>
          </w:p>
        </w:tc>
        <w:tc>
          <w:tcPr>
            <w:tcW w:w="41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Педагог-організатор-методист</w:t>
            </w:r>
          </w:p>
        </w:tc>
        <w:tc>
          <w:tcPr>
            <w:tcW w:w="101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w:t>
            </w:r>
          </w:p>
        </w:tc>
      </w:tr>
      <w:tr w:rsidR="00E510B8" w:rsidRPr="00E510B8" w:rsidTr="00C75830">
        <w:tc>
          <w:tcPr>
            <w:tcW w:w="3783"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tc>
        <w:tc>
          <w:tcPr>
            <w:tcW w:w="776"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p>
        </w:tc>
        <w:tc>
          <w:tcPr>
            <w:tcW w:w="4111"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tc>
        <w:tc>
          <w:tcPr>
            <w:tcW w:w="1014"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p>
        </w:tc>
      </w:tr>
    </w:tbl>
    <w:p w:rsidR="00E510B8" w:rsidRDefault="00E510B8" w:rsidP="000B7A2D">
      <w:pPr>
        <w:pStyle w:val="aa"/>
        <w:ind w:firstLine="360"/>
        <w:jc w:val="both"/>
        <w:rPr>
          <w:sz w:val="20"/>
        </w:rPr>
      </w:pPr>
    </w:p>
    <w:p w:rsidR="00C75830" w:rsidRDefault="00C75830" w:rsidP="000B7A2D">
      <w:pPr>
        <w:pStyle w:val="aa"/>
        <w:ind w:firstLine="360"/>
        <w:jc w:val="both"/>
        <w:rPr>
          <w:sz w:val="20"/>
        </w:rPr>
      </w:pPr>
    </w:p>
    <w:p w:rsidR="00E510B8" w:rsidRDefault="00E510B8" w:rsidP="000B7A2D">
      <w:pPr>
        <w:pStyle w:val="aa"/>
        <w:ind w:firstLine="360"/>
        <w:jc w:val="both"/>
        <w:rPr>
          <w:sz w:val="20"/>
        </w:rPr>
      </w:pPr>
    </w:p>
    <w:p w:rsidR="00E510B8" w:rsidRDefault="00E510B8" w:rsidP="000B7A2D">
      <w:pPr>
        <w:pStyle w:val="aa"/>
        <w:ind w:firstLine="360"/>
        <w:jc w:val="both"/>
        <w:rPr>
          <w:sz w:val="20"/>
        </w:rPr>
      </w:pPr>
    </w:p>
    <w:p w:rsidR="00E510B8" w:rsidRDefault="00E510B8" w:rsidP="000B7A2D">
      <w:pPr>
        <w:pStyle w:val="aa"/>
        <w:ind w:firstLine="360"/>
        <w:jc w:val="both"/>
        <w:rPr>
          <w:sz w:val="20"/>
        </w:rPr>
      </w:pPr>
    </w:p>
    <w:p w:rsidR="00E510B8" w:rsidRDefault="00E510B8" w:rsidP="000B7A2D">
      <w:pPr>
        <w:pStyle w:val="aa"/>
        <w:ind w:firstLine="360"/>
        <w:jc w:val="both"/>
        <w:rPr>
          <w:sz w:val="20"/>
        </w:rPr>
      </w:pPr>
    </w:p>
    <w:p w:rsidR="00E510B8" w:rsidRDefault="00E510B8" w:rsidP="000B7A2D">
      <w:pPr>
        <w:pStyle w:val="aa"/>
        <w:ind w:firstLine="360"/>
        <w:jc w:val="both"/>
        <w:rPr>
          <w:sz w:val="20"/>
        </w:rPr>
      </w:pPr>
    </w:p>
    <w:p w:rsidR="00E510B8" w:rsidRDefault="00E510B8" w:rsidP="000B7A2D">
      <w:pPr>
        <w:pStyle w:val="aa"/>
        <w:ind w:firstLine="360"/>
        <w:jc w:val="both"/>
        <w:rPr>
          <w:sz w:val="20"/>
        </w:rPr>
      </w:pPr>
    </w:p>
    <w:p w:rsidR="00E510B8" w:rsidRDefault="00E510B8" w:rsidP="000B7A2D">
      <w:pPr>
        <w:pStyle w:val="aa"/>
        <w:ind w:firstLine="360"/>
        <w:jc w:val="both"/>
        <w:rPr>
          <w:sz w:val="20"/>
        </w:rPr>
      </w:pPr>
    </w:p>
    <w:p w:rsidR="00E510B8" w:rsidRDefault="00E510B8" w:rsidP="000B7A2D">
      <w:pPr>
        <w:pStyle w:val="aa"/>
        <w:ind w:firstLine="360"/>
        <w:jc w:val="both"/>
        <w:rPr>
          <w:sz w:val="20"/>
        </w:rPr>
      </w:pPr>
    </w:p>
    <w:p w:rsidR="00E510B8" w:rsidRDefault="00E510B8" w:rsidP="000B7A2D">
      <w:pPr>
        <w:pStyle w:val="aa"/>
        <w:ind w:firstLine="360"/>
        <w:jc w:val="both"/>
        <w:rPr>
          <w:sz w:val="20"/>
        </w:rPr>
      </w:pPr>
    </w:p>
    <w:p w:rsidR="000B7A2D" w:rsidRDefault="000B7A2D" w:rsidP="000B7A2D">
      <w:pPr>
        <w:pStyle w:val="aa"/>
        <w:ind w:firstLine="360"/>
        <w:jc w:val="both"/>
        <w:rPr>
          <w:sz w:val="20"/>
        </w:rPr>
      </w:pPr>
    </w:p>
    <w:p w:rsidR="000B7A2D" w:rsidRDefault="000B7A2D" w:rsidP="000B7A2D">
      <w:pPr>
        <w:pStyle w:val="aa"/>
        <w:ind w:firstLine="360"/>
        <w:jc w:val="both"/>
        <w:rPr>
          <w:sz w:val="20"/>
        </w:rPr>
      </w:pPr>
    </w:p>
    <w:p w:rsidR="000B7A2D" w:rsidRDefault="000B7A2D" w:rsidP="000B7A2D">
      <w:pPr>
        <w:pStyle w:val="aa"/>
        <w:ind w:firstLine="360"/>
        <w:jc w:val="both"/>
        <w:rPr>
          <w:sz w:val="20"/>
        </w:rPr>
      </w:pPr>
    </w:p>
    <w:p w:rsidR="00E510B8" w:rsidRPr="00E510B8" w:rsidRDefault="00E510B8" w:rsidP="000B7A2D">
      <w:pPr>
        <w:pStyle w:val="aa"/>
        <w:ind w:firstLine="360"/>
        <w:jc w:val="both"/>
        <w:rPr>
          <w:sz w:val="20"/>
        </w:rPr>
      </w:pPr>
      <w:r w:rsidRPr="00E510B8">
        <w:rPr>
          <w:sz w:val="20"/>
        </w:rPr>
        <w:t>У 2016-2017 навчальному році педагогічний колектив школи продовжив роботу по досягненню мети: сприяння самовизначенню та самореалізації кожного учня.</w:t>
      </w:r>
    </w:p>
    <w:p w:rsidR="00E510B8" w:rsidRPr="00E510B8" w:rsidRDefault="00E510B8" w:rsidP="000B7A2D">
      <w:pPr>
        <w:pStyle w:val="aa"/>
        <w:ind w:firstLine="360"/>
        <w:jc w:val="both"/>
        <w:rPr>
          <w:sz w:val="20"/>
        </w:rPr>
      </w:pPr>
      <w:r w:rsidRPr="00E510B8">
        <w:rPr>
          <w:sz w:val="20"/>
        </w:rPr>
        <w:t xml:space="preserve">Для досягнення даної мети було: </w:t>
      </w:r>
    </w:p>
    <w:p w:rsidR="00E510B8" w:rsidRPr="00E510B8" w:rsidRDefault="00E510B8" w:rsidP="000B7A2D">
      <w:pPr>
        <w:pStyle w:val="aa"/>
        <w:numPr>
          <w:ilvl w:val="0"/>
          <w:numId w:val="2"/>
        </w:numPr>
        <w:jc w:val="both"/>
        <w:rPr>
          <w:sz w:val="20"/>
        </w:rPr>
      </w:pPr>
      <w:r w:rsidRPr="00E510B8">
        <w:rPr>
          <w:sz w:val="20"/>
        </w:rPr>
        <w:t>створені умови для підвищення професійної підготовки, педагогічної  майстерності, загальної культури вчителів;</w:t>
      </w:r>
    </w:p>
    <w:p w:rsidR="00E510B8" w:rsidRPr="00E510B8" w:rsidRDefault="00E510B8" w:rsidP="000B7A2D">
      <w:pPr>
        <w:pStyle w:val="aa"/>
        <w:numPr>
          <w:ilvl w:val="0"/>
          <w:numId w:val="2"/>
        </w:numPr>
        <w:jc w:val="both"/>
        <w:rPr>
          <w:sz w:val="20"/>
        </w:rPr>
      </w:pPr>
      <w:r w:rsidRPr="00E510B8">
        <w:rPr>
          <w:sz w:val="20"/>
        </w:rPr>
        <w:t>розробляються й впроваджуються нові програми, проекти, технології навчання й виховання;</w:t>
      </w:r>
    </w:p>
    <w:p w:rsidR="00E510B8" w:rsidRPr="00E510B8" w:rsidRDefault="00E510B8" w:rsidP="000B7A2D">
      <w:pPr>
        <w:pStyle w:val="aa"/>
        <w:numPr>
          <w:ilvl w:val="0"/>
          <w:numId w:val="2"/>
        </w:numPr>
        <w:jc w:val="both"/>
        <w:rPr>
          <w:sz w:val="20"/>
        </w:rPr>
      </w:pPr>
      <w:r w:rsidRPr="00E510B8">
        <w:rPr>
          <w:sz w:val="20"/>
        </w:rPr>
        <w:t>розроблена модель роботи з сім’єю на засадах соціального партнерства і збереження принципу рівноправності всіх учасників навчально-виховного процесу;</w:t>
      </w:r>
    </w:p>
    <w:p w:rsidR="00E510B8" w:rsidRPr="00E510B8" w:rsidRDefault="00E510B8" w:rsidP="000B7A2D">
      <w:pPr>
        <w:pStyle w:val="aa"/>
        <w:numPr>
          <w:ilvl w:val="0"/>
          <w:numId w:val="2"/>
        </w:numPr>
        <w:jc w:val="both"/>
        <w:rPr>
          <w:sz w:val="20"/>
        </w:rPr>
      </w:pPr>
      <w:r w:rsidRPr="00E510B8">
        <w:rPr>
          <w:sz w:val="20"/>
        </w:rPr>
        <w:t>реалізовано V етап науково-методичної проблеми «Компетентнісний підхід до змісту освіти в сучасному навчально-виховному закладі».</w:t>
      </w:r>
    </w:p>
    <w:p w:rsidR="00E510B8" w:rsidRPr="00E510B8" w:rsidRDefault="00E510B8" w:rsidP="000B7A2D">
      <w:pPr>
        <w:pStyle w:val="aa"/>
        <w:ind w:firstLine="360"/>
        <w:jc w:val="both"/>
        <w:rPr>
          <w:sz w:val="20"/>
        </w:rPr>
      </w:pPr>
      <w:r w:rsidRPr="00E510B8">
        <w:rPr>
          <w:sz w:val="20"/>
        </w:rPr>
        <w:t>З метою подальшого розвитку школи педагогічний колектив школи керується:</w:t>
      </w:r>
    </w:p>
    <w:p w:rsidR="00E510B8" w:rsidRPr="00E510B8" w:rsidRDefault="00E510B8" w:rsidP="000B7A2D">
      <w:pPr>
        <w:pStyle w:val="aa"/>
        <w:numPr>
          <w:ilvl w:val="0"/>
          <w:numId w:val="2"/>
        </w:numPr>
        <w:jc w:val="both"/>
        <w:rPr>
          <w:sz w:val="20"/>
        </w:rPr>
      </w:pPr>
      <w:r w:rsidRPr="00E510B8">
        <w:rPr>
          <w:sz w:val="20"/>
        </w:rPr>
        <w:t>проблемою формування в учнів потягу до знань, потреб в освіті і вихованості як найважливіших засобах забезпечення повноцінного життя людини;</w:t>
      </w:r>
    </w:p>
    <w:p w:rsidR="00E510B8" w:rsidRPr="00E510B8" w:rsidRDefault="00E510B8" w:rsidP="000B7A2D">
      <w:pPr>
        <w:pStyle w:val="aa"/>
        <w:numPr>
          <w:ilvl w:val="0"/>
          <w:numId w:val="2"/>
        </w:numPr>
        <w:jc w:val="both"/>
        <w:rPr>
          <w:sz w:val="20"/>
        </w:rPr>
      </w:pPr>
      <w:r w:rsidRPr="00E510B8">
        <w:rPr>
          <w:sz w:val="20"/>
        </w:rPr>
        <w:t>створенням системи позакласної роботи, що сприяє формуванню всебічно розвиненої особистості, здатної на ініціативне самовизначення;</w:t>
      </w:r>
    </w:p>
    <w:p w:rsidR="00E510B8" w:rsidRPr="00E510B8" w:rsidRDefault="00E510B8" w:rsidP="000B7A2D">
      <w:pPr>
        <w:pStyle w:val="aa"/>
        <w:numPr>
          <w:ilvl w:val="0"/>
          <w:numId w:val="2"/>
        </w:numPr>
        <w:jc w:val="both"/>
        <w:rPr>
          <w:sz w:val="20"/>
        </w:rPr>
      </w:pPr>
      <w:r w:rsidRPr="00E510B8">
        <w:rPr>
          <w:sz w:val="20"/>
        </w:rPr>
        <w:t>створенням умов для самовизначення й самореалізації учнів у різних видах творчої діяльності;</w:t>
      </w:r>
    </w:p>
    <w:p w:rsidR="00E510B8" w:rsidRPr="00E510B8" w:rsidRDefault="00E510B8" w:rsidP="000B7A2D">
      <w:pPr>
        <w:pStyle w:val="aa"/>
        <w:numPr>
          <w:ilvl w:val="0"/>
          <w:numId w:val="2"/>
        </w:numPr>
        <w:jc w:val="both"/>
        <w:rPr>
          <w:sz w:val="20"/>
        </w:rPr>
      </w:pPr>
      <w:r w:rsidRPr="00E510B8">
        <w:rPr>
          <w:sz w:val="20"/>
        </w:rPr>
        <w:t>мотивацією підвищення професійної спрямованості вчителів, використанням сучасних технологій навчання;</w:t>
      </w:r>
    </w:p>
    <w:p w:rsidR="00E510B8" w:rsidRPr="00E510B8" w:rsidRDefault="00E510B8" w:rsidP="000B7A2D">
      <w:pPr>
        <w:pStyle w:val="aa"/>
        <w:numPr>
          <w:ilvl w:val="0"/>
          <w:numId w:val="2"/>
        </w:numPr>
        <w:jc w:val="both"/>
        <w:rPr>
          <w:sz w:val="20"/>
        </w:rPr>
      </w:pPr>
      <w:r w:rsidRPr="00E510B8">
        <w:rPr>
          <w:sz w:val="20"/>
        </w:rPr>
        <w:t>об’єднанням зусиль педколективу, батьків та учнів для створення належних організаційно-педагогічних, морально-психологічних, матеріально-технічних, санітарно-гігієнічних та естетичних умов.</w:t>
      </w:r>
    </w:p>
    <w:p w:rsidR="00E510B8" w:rsidRPr="00E510B8" w:rsidRDefault="00E510B8" w:rsidP="000B7A2D">
      <w:pPr>
        <w:ind w:firstLine="340"/>
        <w:jc w:val="both"/>
        <w:rPr>
          <w:color w:val="000000" w:themeColor="text1"/>
        </w:rPr>
      </w:pPr>
      <w:r w:rsidRPr="00E510B8">
        <w:rPr>
          <w:color w:val="000000" w:themeColor="text1"/>
        </w:rPr>
        <w:t>У 2015-2016 навчальному році  школа працювала над єдиною методичною темою школи «Модель сучасної школи. Основні напрямки розвитку сучасної школи, змістові орієнтири, перспективи».</w:t>
      </w:r>
    </w:p>
    <w:p w:rsidR="00E510B8" w:rsidRPr="00E510B8" w:rsidRDefault="00E510B8" w:rsidP="000B7A2D">
      <w:pPr>
        <w:ind w:firstLine="340"/>
        <w:jc w:val="both"/>
        <w:rPr>
          <w:color w:val="000000" w:themeColor="text1"/>
        </w:rPr>
      </w:pPr>
      <w:r w:rsidRPr="00E510B8">
        <w:rPr>
          <w:color w:val="000000" w:themeColor="text1"/>
        </w:rPr>
        <w:t>Завданням школи є:</w:t>
      </w:r>
    </w:p>
    <w:p w:rsidR="00E510B8" w:rsidRPr="00E510B8" w:rsidRDefault="00E510B8" w:rsidP="000B7A2D">
      <w:pPr>
        <w:numPr>
          <w:ilvl w:val="0"/>
          <w:numId w:val="3"/>
        </w:numPr>
        <w:jc w:val="both"/>
        <w:rPr>
          <w:color w:val="000000" w:themeColor="text1"/>
        </w:rPr>
      </w:pPr>
      <w:r w:rsidRPr="00E510B8">
        <w:rPr>
          <w:color w:val="000000" w:themeColor="text1"/>
        </w:rPr>
        <w:t>формування у учнів знань, умінь, навичок з освітніх предметів, відповідно до  можливостей кожного з них та створення умов для того, щоб усі учні вчилися бачити реальні результати свого навчання, могли застосовувати їх на практиці ще до закінчення школи.</w:t>
      </w:r>
    </w:p>
    <w:p w:rsidR="00E510B8" w:rsidRPr="00E510B8" w:rsidRDefault="00E510B8" w:rsidP="000B7A2D">
      <w:pPr>
        <w:pStyle w:val="aa"/>
        <w:ind w:firstLine="340"/>
        <w:jc w:val="both"/>
        <w:rPr>
          <w:sz w:val="20"/>
        </w:rPr>
      </w:pPr>
      <w:r w:rsidRPr="00E510B8">
        <w:rPr>
          <w:sz w:val="20"/>
        </w:rPr>
        <w:t>У 2016-2017 навчальному році школа  продовжила роботу над програмою “Школа у ХХІ столітті. Стратегія розвитку на 2016-2021 роки”, головною метою якої є   науково-педагогічний пошук  організаційних, психолого-педагогічних, управлінсько-ресурсних принципів і засобів розвитку закладу. Реалізація Концепції програми здійснюється через поступове трансформування діяльності школи в усіх його ланках:</w:t>
      </w:r>
    </w:p>
    <w:p w:rsidR="00E510B8" w:rsidRPr="00E510B8" w:rsidRDefault="00E510B8" w:rsidP="000B7A2D">
      <w:pPr>
        <w:pStyle w:val="aa"/>
        <w:numPr>
          <w:ilvl w:val="0"/>
          <w:numId w:val="4"/>
        </w:numPr>
        <w:jc w:val="both"/>
        <w:rPr>
          <w:sz w:val="20"/>
        </w:rPr>
      </w:pPr>
      <w:r w:rsidRPr="00E510B8">
        <w:rPr>
          <w:sz w:val="20"/>
        </w:rPr>
        <w:lastRenderedPageBreak/>
        <w:t>створення інноваційного творчого середовища для педагогів, вироблення в них професійно мотивованих підходів до своєї діяльності (творчі групи педагогів, науко-педагогічні конференції, психологічні консиліуми, моніторинговий супровід, семінари практикуми для педагогів району);</w:t>
      </w:r>
    </w:p>
    <w:p w:rsidR="00E510B8" w:rsidRPr="00E510B8" w:rsidRDefault="00E510B8" w:rsidP="000B7A2D">
      <w:pPr>
        <w:pStyle w:val="aa"/>
        <w:numPr>
          <w:ilvl w:val="0"/>
          <w:numId w:val="4"/>
        </w:numPr>
        <w:jc w:val="both"/>
        <w:rPr>
          <w:sz w:val="20"/>
        </w:rPr>
      </w:pPr>
      <w:r w:rsidRPr="00E510B8">
        <w:rPr>
          <w:sz w:val="20"/>
        </w:rPr>
        <w:t>посилення практичної діяльності і творчої складових у змісті всіх творчих об’єднань;</w:t>
      </w:r>
    </w:p>
    <w:p w:rsidR="00E510B8" w:rsidRPr="00E510B8" w:rsidRDefault="00E510B8" w:rsidP="000B7A2D">
      <w:pPr>
        <w:pStyle w:val="aa"/>
        <w:numPr>
          <w:ilvl w:val="0"/>
          <w:numId w:val="4"/>
        </w:numPr>
        <w:jc w:val="both"/>
        <w:rPr>
          <w:sz w:val="20"/>
        </w:rPr>
      </w:pPr>
      <w:r w:rsidRPr="00E510B8">
        <w:rPr>
          <w:sz w:val="20"/>
        </w:rPr>
        <w:t>широке використання дослідницьких методів технологій і проектів (участь учнів школи в роботі наукових товариств секцій МАН);</w:t>
      </w:r>
    </w:p>
    <w:p w:rsidR="000B7A2D" w:rsidRDefault="00E510B8" w:rsidP="000B7A2D">
      <w:pPr>
        <w:pStyle w:val="aa"/>
        <w:ind w:firstLine="284"/>
        <w:jc w:val="both"/>
        <w:rPr>
          <w:sz w:val="20"/>
        </w:rPr>
      </w:pPr>
      <w:r w:rsidRPr="00E510B8">
        <w:rPr>
          <w:sz w:val="20"/>
        </w:rPr>
        <w:t>Відповідно до річного плану роботи школи та роботи педколективу над вирішенням головної проблеми школи, педагогічний колектив звертав особливу увагу на обдарованих та здібних школярів, розвиток в них логічного мислення, творчої уяви. Вчителі школи застосовували на уроках, додаткових та факультативних заняттях передові педагогічні технології, створювали необхідні умови для зацікавлення учнів у навчанні, застосовували на уроках індивідуальний та диференційований підхід до школярів, використовували особистісно-зорієнтовані методи навчання.</w:t>
      </w:r>
    </w:p>
    <w:p w:rsidR="000B7A2D" w:rsidRDefault="00E510B8" w:rsidP="000B7A2D">
      <w:pPr>
        <w:pStyle w:val="aa"/>
        <w:ind w:firstLine="284"/>
        <w:jc w:val="both"/>
        <w:rPr>
          <w:sz w:val="20"/>
        </w:rPr>
      </w:pPr>
      <w:r w:rsidRPr="00E510B8">
        <w:rPr>
          <w:sz w:val="20"/>
        </w:rPr>
        <w:t>У школі створено всі умови для обов‘язкового здобуття початкової, базової та повної загальної середньої освіти: 61 навчальний кабінет, в тому числі: класні кімнати (11), навчальні кабінети (40), лабораторії з лаборантськими (6), кабінети трудового навчання (3), два спортивні зали, стадіон (2),  актових залів (2), комп‘ютерних класів (3), кабінет психолога, кабінет соціального педагога,  медичний кабінет, музичний зал, шкільна їдальня на 200 посадочних місць, кабінети продовженого дня, приміщення харчоблоку, бібліотека, адміністративні, допоміжні приміщення – вестибюль, рекреації, тощо.</w:t>
      </w:r>
    </w:p>
    <w:p w:rsidR="000B7A2D" w:rsidRDefault="00E510B8" w:rsidP="000B7A2D">
      <w:pPr>
        <w:pStyle w:val="aa"/>
        <w:ind w:firstLine="284"/>
        <w:jc w:val="both"/>
        <w:rPr>
          <w:sz w:val="20"/>
        </w:rPr>
      </w:pPr>
      <w:r w:rsidRPr="00E510B8">
        <w:rPr>
          <w:sz w:val="20"/>
        </w:rPr>
        <w:t>Усі навчальні приміщення мають природне освітлення, світло падає на робочі місця зліва. Штучне освітлення забезпечується за допомогою люмінесцентних ламп, його рівень – 300лк. Повітряно-тепловий режим, вентиляція та опалення відповідають Державним санітарним правилам  влаштування, утримання загальноосвітніх навчальних закладів та організації навчально-виховного процесу. Будівля школи обладнана  централізованою системою водопостачання та каналізації.</w:t>
      </w:r>
    </w:p>
    <w:p w:rsidR="000B7A2D" w:rsidRDefault="00E510B8" w:rsidP="000B7A2D">
      <w:pPr>
        <w:pStyle w:val="aa"/>
        <w:ind w:firstLine="284"/>
        <w:jc w:val="both"/>
        <w:rPr>
          <w:sz w:val="20"/>
        </w:rPr>
      </w:pPr>
      <w:r w:rsidRPr="00E510B8">
        <w:rPr>
          <w:sz w:val="20"/>
        </w:rPr>
        <w:t>Школа забезпечує оптимальні умови для організації навчально-виховного процесу, відпочинку, харчування учнів.</w:t>
      </w:r>
    </w:p>
    <w:p w:rsidR="00E510B8" w:rsidRPr="000B7A2D" w:rsidRDefault="00E510B8" w:rsidP="000B7A2D">
      <w:pPr>
        <w:pStyle w:val="aa"/>
        <w:ind w:firstLine="284"/>
        <w:jc w:val="both"/>
        <w:rPr>
          <w:sz w:val="20"/>
        </w:rPr>
      </w:pPr>
      <w:r w:rsidRPr="000B7A2D">
        <w:rPr>
          <w:sz w:val="20"/>
        </w:rPr>
        <w:t>Згідно до розпорядження голови Святошинської районної у м. Києві держадміністрації, за школою закріплений мікрорайон для контролю за охопленням навчанням дітей:</w:t>
      </w:r>
    </w:p>
    <w:p w:rsidR="00E510B8" w:rsidRPr="00E510B8" w:rsidRDefault="00E510B8" w:rsidP="000B7A2D">
      <w:pPr>
        <w:pStyle w:val="2"/>
        <w:numPr>
          <w:ilvl w:val="0"/>
          <w:numId w:val="5"/>
        </w:numPr>
        <w:jc w:val="both"/>
        <w:rPr>
          <w:b w:val="0"/>
          <w:szCs w:val="20"/>
        </w:rPr>
      </w:pPr>
      <w:r w:rsidRPr="00E510B8">
        <w:rPr>
          <w:b w:val="0"/>
          <w:szCs w:val="20"/>
        </w:rPr>
        <w:t>вул. В.Кучера 2, 2а,  4, 6, 8, 10;</w:t>
      </w:r>
    </w:p>
    <w:p w:rsidR="00E510B8" w:rsidRPr="00E510B8" w:rsidRDefault="00E510B8" w:rsidP="000B7A2D">
      <w:pPr>
        <w:pStyle w:val="2"/>
        <w:numPr>
          <w:ilvl w:val="0"/>
          <w:numId w:val="5"/>
        </w:numPr>
        <w:jc w:val="both"/>
        <w:rPr>
          <w:b w:val="0"/>
          <w:szCs w:val="20"/>
        </w:rPr>
      </w:pPr>
      <w:r w:rsidRPr="00E510B8">
        <w:rPr>
          <w:b w:val="0"/>
          <w:szCs w:val="20"/>
        </w:rPr>
        <w:t>вул. С.Сосніних 6а, 6, 8, 10, 12, 12а, 16;</w:t>
      </w:r>
    </w:p>
    <w:p w:rsidR="00E510B8" w:rsidRPr="00E510B8" w:rsidRDefault="00E510B8" w:rsidP="000B7A2D">
      <w:pPr>
        <w:pStyle w:val="2"/>
        <w:numPr>
          <w:ilvl w:val="0"/>
          <w:numId w:val="5"/>
        </w:numPr>
        <w:jc w:val="both"/>
        <w:rPr>
          <w:b w:val="0"/>
          <w:szCs w:val="20"/>
        </w:rPr>
      </w:pPr>
      <w:r w:rsidRPr="00E510B8">
        <w:rPr>
          <w:b w:val="0"/>
          <w:szCs w:val="20"/>
        </w:rPr>
        <w:t>вул. Г.Потапова 10а, 10, 8, 6, 4;</w:t>
      </w:r>
    </w:p>
    <w:p w:rsidR="00E510B8" w:rsidRPr="00E510B8" w:rsidRDefault="00E510B8" w:rsidP="000B7A2D">
      <w:pPr>
        <w:pStyle w:val="2"/>
        <w:numPr>
          <w:ilvl w:val="0"/>
          <w:numId w:val="5"/>
        </w:numPr>
        <w:jc w:val="both"/>
        <w:rPr>
          <w:b w:val="0"/>
          <w:szCs w:val="20"/>
        </w:rPr>
      </w:pPr>
      <w:r w:rsidRPr="00E510B8">
        <w:rPr>
          <w:b w:val="0"/>
          <w:szCs w:val="20"/>
        </w:rPr>
        <w:t>вул. Картвелішвілі 9</w:t>
      </w:r>
    </w:p>
    <w:p w:rsidR="00E510B8" w:rsidRPr="00E510B8" w:rsidRDefault="00E510B8" w:rsidP="000B7A2D">
      <w:pPr>
        <w:pStyle w:val="2"/>
        <w:numPr>
          <w:ilvl w:val="0"/>
          <w:numId w:val="5"/>
        </w:numPr>
        <w:jc w:val="both"/>
        <w:rPr>
          <w:b w:val="0"/>
          <w:szCs w:val="20"/>
        </w:rPr>
      </w:pPr>
      <w:r w:rsidRPr="00E510B8">
        <w:rPr>
          <w:b w:val="0"/>
          <w:szCs w:val="20"/>
        </w:rPr>
        <w:t>вул. Кольцова 14з, 14к, 14л.</w:t>
      </w:r>
    </w:p>
    <w:p w:rsidR="000B7A2D" w:rsidRDefault="00E510B8" w:rsidP="000B7A2D">
      <w:pPr>
        <w:pStyle w:val="2"/>
        <w:jc w:val="both"/>
        <w:rPr>
          <w:b w:val="0"/>
          <w:szCs w:val="20"/>
        </w:rPr>
      </w:pPr>
      <w:r w:rsidRPr="00E510B8">
        <w:rPr>
          <w:b w:val="0"/>
          <w:szCs w:val="20"/>
        </w:rPr>
        <w:t>Станом на 01.09.2016 року в школі навчалось 354 дітей, які мешкають в мікрорайоні, що закріплений за шк</w:t>
      </w:r>
      <w:r w:rsidR="000B7A2D">
        <w:rPr>
          <w:b w:val="0"/>
          <w:szCs w:val="20"/>
        </w:rPr>
        <w:t>олою</w:t>
      </w:r>
      <w:r w:rsidRPr="00E510B8">
        <w:rPr>
          <w:b w:val="0"/>
          <w:szCs w:val="20"/>
        </w:rPr>
        <w:t>.</w:t>
      </w:r>
      <w:r w:rsidR="000B7A2D">
        <w:rPr>
          <w:b w:val="0"/>
          <w:szCs w:val="20"/>
        </w:rPr>
        <w:t xml:space="preserve"> </w:t>
      </w:r>
    </w:p>
    <w:p w:rsidR="000B7A2D" w:rsidRDefault="00E510B8" w:rsidP="000B7A2D">
      <w:pPr>
        <w:pStyle w:val="2"/>
        <w:ind w:firstLine="284"/>
        <w:jc w:val="both"/>
        <w:rPr>
          <w:b w:val="0"/>
          <w:szCs w:val="20"/>
        </w:rPr>
      </w:pPr>
      <w:r w:rsidRPr="000B7A2D">
        <w:rPr>
          <w:b w:val="0"/>
          <w:szCs w:val="20"/>
        </w:rPr>
        <w:t>Співпраця педагогічного та учнівського колективів спрямована на формування в учнів національної свідомості та власної гідності, громадянської позиції та відповідальності за свої вчинки, готовності до трудової діяльності.</w:t>
      </w:r>
      <w:r w:rsidR="000B7A2D">
        <w:rPr>
          <w:b w:val="0"/>
          <w:szCs w:val="20"/>
        </w:rPr>
        <w:t xml:space="preserve"> </w:t>
      </w:r>
      <w:r w:rsidRPr="000B7A2D">
        <w:rPr>
          <w:b w:val="0"/>
          <w:szCs w:val="20"/>
        </w:rPr>
        <w:t>Виконуючи Закон України “Про освіту”, в 2016-2017 навчальному році школа проводила 41 клас.</w:t>
      </w:r>
      <w:r w:rsidR="000B7A2D" w:rsidRPr="000B7A2D">
        <w:rPr>
          <w:b w:val="0"/>
          <w:szCs w:val="20"/>
        </w:rPr>
        <w:t xml:space="preserve"> </w:t>
      </w:r>
      <w:r w:rsidRPr="000B7A2D">
        <w:rPr>
          <w:b w:val="0"/>
          <w:szCs w:val="20"/>
        </w:rPr>
        <w:t>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у Міністерстві юстиції України  14 лютого 2015 року за №157/26602, наказу Міністерства освіти і науки України від 20.10.2016  №1272 «Про проведення державної підсумкової атестації учнів (вихованців) загальноосвітніх навчальних закладів у 2016-2017 навчальному році», листа Департаменту освіти і науки,молоді та спорту виконавчого органу Київради (Київської міської державної адміністрації) від 21 лютого 2017 року №063-1501 «Про порядок закінчення  2016-2017 навчального року та проведення державної підсумкової атестації  в загальноосвітніх навчальних закладах міста Києва», наказу управління освіти Святошинської районної у місті Києві державної адміністрації № 117 від 28.03. 2017 року «Про порядок закінчення  2016-2017 навчального року та проведення державної підсумкової атестації в загальноосвітніх навчальних закладах Святошинського району м. Києва», на виконання наказу по школі №134 від 31 березня 2017 «Про проведення державної підсумкової атестації у 4-х класах за 2016-2017 н. р.»  у школі з 11 по 17 травня, згідно із розкладом, було проведено державну підсумкову атестацію учнів 4х класів (підсумкові  контрольні роботи).</w:t>
      </w:r>
    </w:p>
    <w:p w:rsidR="00E510B8" w:rsidRPr="000B7A2D" w:rsidRDefault="00E510B8" w:rsidP="000B7A2D">
      <w:pPr>
        <w:pStyle w:val="2"/>
        <w:ind w:firstLine="284"/>
        <w:jc w:val="both"/>
        <w:rPr>
          <w:b w:val="0"/>
          <w:szCs w:val="20"/>
        </w:rPr>
      </w:pPr>
      <w:r w:rsidRPr="000B7A2D">
        <w:rPr>
          <w:b w:val="0"/>
          <w:szCs w:val="20"/>
        </w:rPr>
        <w:t>Повні звіти про підсумки державної підсумкової атестації додаються.</w:t>
      </w:r>
    </w:p>
    <w:p w:rsidR="00E510B8" w:rsidRPr="00E510B8" w:rsidRDefault="00E510B8" w:rsidP="000B7A2D">
      <w:pPr>
        <w:pStyle w:val="a8"/>
        <w:jc w:val="left"/>
        <w:rPr>
          <w:b/>
          <w:sz w:val="20"/>
        </w:rPr>
      </w:pPr>
      <w:r w:rsidRPr="00E510B8">
        <w:rPr>
          <w:sz w:val="20"/>
        </w:rPr>
        <w:t>Із літературного читання 100% якість знань виявили учні всіх 4-х класів  (учителі: Онищук С.А., Гонтарук Я.І., Бобкова Л.В., Левицька В.М.). На високому рівні виконали роботу 86,6% учнів, на достатньому – 13,4%.   Найкращі результати показали учні 4а класу, які виконали роботу на високому рівні ( учителі: Онищук С.А., Гонтарук Я.І.). Темп читання мовчки у 67% четвертокласників вище норми. Темп читання нижче норми виявили 8% учнів</w:t>
      </w:r>
    </w:p>
    <w:p w:rsidR="000B7A2D" w:rsidRDefault="00E510B8" w:rsidP="000B7A2D">
      <w:pPr>
        <w:pStyle w:val="a8"/>
        <w:jc w:val="left"/>
        <w:rPr>
          <w:b/>
          <w:sz w:val="20"/>
        </w:rPr>
      </w:pPr>
      <w:r w:rsidRPr="00E510B8">
        <w:rPr>
          <w:sz w:val="20"/>
        </w:rPr>
        <w:t xml:space="preserve">(по 2 учні у 4а,4б, 4в і 3- у 4г класах). У завданнях закритого типу помилялось від 1,8% до 19,6% четвертокласників (найменше помилок допустили учні 4а класу). У завданнях відкритого типу помилилось 8% учнів. При виконанні творчого завдання зміст не розкрили 4,5%  учнів, не повністю розкрили – 24,5%. Були помилки у логіці викладу думки у 9,8% учнів, допускали мовні помилки 13,4% учнів. Почерк у багатьох четвертокласників недостатньо каліграфічний.  </w:t>
      </w:r>
    </w:p>
    <w:p w:rsidR="00E510B8" w:rsidRPr="000B7A2D" w:rsidRDefault="00E510B8" w:rsidP="000B7A2D">
      <w:pPr>
        <w:pStyle w:val="a8"/>
        <w:ind w:firstLine="284"/>
        <w:jc w:val="left"/>
        <w:rPr>
          <w:b/>
          <w:sz w:val="20"/>
        </w:rPr>
      </w:pPr>
      <w:r w:rsidRPr="00E510B8">
        <w:rPr>
          <w:sz w:val="20"/>
        </w:rPr>
        <w:t xml:space="preserve">Якість знань із української мови становить 93,9% (100%  якість знань у учнів 4а класу, 93% -   4б і 4в класів, 88,9% - 4г класу). Без помилок написали роботу 15 учнів (7 із 4а, по 3 із 4б і 4в, 2 із 4г класів).  На високому рівні виконали роботу 69,3 учнів, на достатньому – 24,6%, на середньому – 6,1%. При  списуванні тексту 10,5% учнів допустили помилки у словах із подвоєнням букв, при правописі прислівників, замінили або пропустили букви. 8,8% Учнів недостатньо засвоїли правопис е-и у словах. У творчому </w:t>
      </w:r>
      <w:r w:rsidRPr="00E510B8">
        <w:rPr>
          <w:sz w:val="20"/>
        </w:rPr>
        <w:lastRenderedPageBreak/>
        <w:t>завданні зміст розкрили повністю 98,2% учнів, 2 учні 4г класу розкрили його частково. При побудові речень помилки допускали від 5 до 8 учнів, неправильно вживали слова – від 3 до 5 учнів, граматичні помилки  допустили – від 8 до 18 учнів по класах.</w:t>
      </w:r>
    </w:p>
    <w:p w:rsidR="00E510B8" w:rsidRPr="00E510B8" w:rsidRDefault="00E510B8" w:rsidP="000B7A2D">
      <w:pPr>
        <w:pStyle w:val="a8"/>
        <w:ind w:firstLine="708"/>
        <w:jc w:val="left"/>
        <w:rPr>
          <w:b/>
          <w:sz w:val="20"/>
        </w:rPr>
      </w:pPr>
      <w:r w:rsidRPr="00E510B8">
        <w:rPr>
          <w:sz w:val="20"/>
        </w:rPr>
        <w:t>Успішність при виконанні роботи із математики четвертокласників становить 97,3 % (2 учні 4б і 1 учень 4г класів написали роботу на початковому рівні), якість знань - 80,4%. Найвища якість знань у 4а класі – 93%, найнижча – у 4б – 64,2% (класоводи: Онищук С.А., Гонтарук Я.І.). 13 учнів (11,6%)  неправильно розв’язали задачу, у обчисленнях  задачі допустили помилки 27 учнів (29,5%);  при обчисленнях виразів помилилось 33 учні (29,5%), що свідчить про недостатньо розвинуті обчислювальні навички.  Складним виявилось для учнів  геометричне завдання – 48 учнів (42,9%) не справились із завданням:  18 учнів (64,2%) із 4б класу, по 10 учнів із 4а,4в,4г класів. Із творчим завданням справились 71,4% учнів ( краще – учні 4б і 4в класів).</w:t>
      </w:r>
    </w:p>
    <w:p w:rsidR="00E510B8" w:rsidRPr="00E510B8" w:rsidRDefault="00E510B8" w:rsidP="000B7A2D">
      <w:pPr>
        <w:ind w:firstLine="708"/>
        <w:jc w:val="both"/>
      </w:pPr>
      <w:r w:rsidRPr="00E510B8">
        <w:t>Керуючись Положенням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30.12.2014 року за № 1547, зареєстрованого у Міністерстві юстиції України 14.02.2015 року за №157/26602, листом Міністерства освіти і науки України від 13.03.2017 року №1/9-149 «Основні вимоги до проведення державної підсумкової атестації учнів (вихованців) у системі загальної середньої освіти у 2016-2017 навчальному році», листом Департаменту освіти і науки, молоді та спорту від  21.02.2017 року №063-1501 «Про порядок закінчення 2016-2017 навчального року та проведення державної підсумкової атестації в загальноосвітніх навчальних закладах міста Києва», Положенням про золоту медаль «За високі досягнення у навчанні» та срібну медаль «За досягнення у навчанні», затвердженого наказом Міністерства освіти та науки України від 17 березня 2015 року № 306, зареєстрованого в Міністерстві юстиції України 31 березня 2015 року за №354/26799.</w:t>
      </w:r>
    </w:p>
    <w:p w:rsidR="00E510B8" w:rsidRPr="00E510B8" w:rsidRDefault="00E510B8" w:rsidP="000B7A2D">
      <w:pPr>
        <w:jc w:val="both"/>
      </w:pPr>
      <w:r w:rsidRPr="00E510B8">
        <w:t xml:space="preserve">   </w:t>
      </w:r>
      <w:r w:rsidRPr="00E510B8">
        <w:tab/>
        <w:t>Підготовлено накази :</w:t>
      </w:r>
    </w:p>
    <w:p w:rsidR="00E510B8" w:rsidRPr="00E510B8" w:rsidRDefault="00E510B8" w:rsidP="00B35B47">
      <w:pPr>
        <w:numPr>
          <w:ilvl w:val="0"/>
          <w:numId w:val="29"/>
        </w:numPr>
        <w:jc w:val="both"/>
      </w:pPr>
      <w:r w:rsidRPr="00E510B8">
        <w:t>«Про порядок закінчення 2016-2017 н.р. та проведення державної підсумкової атестації № 144 від 03.04.2017 р.»</w:t>
      </w:r>
    </w:p>
    <w:p w:rsidR="00E510B8" w:rsidRPr="00E510B8" w:rsidRDefault="00E510B8" w:rsidP="00B35B47">
      <w:pPr>
        <w:numPr>
          <w:ilvl w:val="0"/>
          <w:numId w:val="29"/>
        </w:numPr>
        <w:jc w:val="both"/>
      </w:pPr>
      <w:r w:rsidRPr="00E510B8">
        <w:t xml:space="preserve"> «Про створення складу атестаційних комісій для проведення державної підсумкової атестації у 2016-2017 навчальному році» №152 від 04.04.2017 року.</w:t>
      </w:r>
    </w:p>
    <w:p w:rsidR="00E510B8" w:rsidRPr="00E510B8" w:rsidRDefault="00E510B8" w:rsidP="00B35B47">
      <w:pPr>
        <w:numPr>
          <w:ilvl w:val="0"/>
          <w:numId w:val="29"/>
        </w:numPr>
        <w:jc w:val="both"/>
      </w:pPr>
      <w:r w:rsidRPr="00E510B8">
        <w:t>«Про призначення комісії з перевірки правильності розрахунку середнього бала документа про освіту» № 154 від 04.04.2017 року.</w:t>
      </w:r>
    </w:p>
    <w:p w:rsidR="00E510B8" w:rsidRPr="00E510B8" w:rsidRDefault="00E510B8" w:rsidP="00B35B47">
      <w:pPr>
        <w:numPr>
          <w:ilvl w:val="0"/>
          <w:numId w:val="29"/>
        </w:numPr>
        <w:jc w:val="both"/>
      </w:pPr>
      <w:r w:rsidRPr="00E510B8">
        <w:t>« Про звільнення обдарованих учнів 11-х класів від ДПА в 2016-2017 навчальному році» № 151 від 04.04.2017 року.</w:t>
      </w:r>
    </w:p>
    <w:p w:rsidR="00E510B8" w:rsidRPr="00E510B8" w:rsidRDefault="00E510B8" w:rsidP="00B35B47">
      <w:pPr>
        <w:numPr>
          <w:ilvl w:val="0"/>
          <w:numId w:val="29"/>
        </w:numPr>
        <w:jc w:val="both"/>
        <w:rPr>
          <w:color w:val="FF0000"/>
        </w:rPr>
      </w:pPr>
      <w:r w:rsidRPr="00E510B8">
        <w:t>«Про зарахування результатів зовнішнього незалежного оцінювання з української мови, математики, історії України, біології, хімії, фізики та англійської мови як результати державної підсумкової атестації у 2016-2017 навчальному році» № 294 від 23.06.2017 року.</w:t>
      </w:r>
    </w:p>
    <w:p w:rsidR="00E510B8" w:rsidRPr="00E510B8" w:rsidRDefault="00E510B8" w:rsidP="000B7A2D">
      <w:pPr>
        <w:ind w:firstLine="708"/>
        <w:jc w:val="both"/>
      </w:pPr>
      <w:r w:rsidRPr="00E510B8">
        <w:t>Державна підсумкова атестація в 11х класах проводилась у формі зовнішнього незалежного оцінювання у пунктах проведення зовнішнього незалежного оцінювання з української мови, математики, історії України, біології, хімії, фізики та англійської мови</w:t>
      </w:r>
    </w:p>
    <w:p w:rsidR="00E510B8" w:rsidRPr="00E510B8" w:rsidRDefault="00E510B8" w:rsidP="000B7A2D">
      <w:pPr>
        <w:ind w:firstLine="708"/>
        <w:jc w:val="both"/>
        <w:rPr>
          <w:color w:val="FF0000"/>
        </w:rPr>
      </w:pPr>
      <w:r w:rsidRPr="00E510B8">
        <w:t>У 2016-2017 навчальному році підлягало атестації 71 учень, 1 учениця Заречанська Олександра, у зв’язку з хворобою не склала ЗНО(ДПА) з історії України та англійської мови.</w:t>
      </w:r>
    </w:p>
    <w:p w:rsidR="00E510B8" w:rsidRPr="00E510B8" w:rsidRDefault="00E510B8" w:rsidP="000B7A2D">
      <w:pPr>
        <w:ind w:firstLine="708"/>
        <w:jc w:val="both"/>
      </w:pPr>
      <w:r w:rsidRPr="00E510B8">
        <w:t xml:space="preserve">Враховуючи навчальні досягнення за 10 клас, 11 клас та державну підсумкову атестацію випускники школи нагороджені: </w:t>
      </w:r>
    </w:p>
    <w:p w:rsidR="00E510B8" w:rsidRPr="00E510B8" w:rsidRDefault="00E510B8" w:rsidP="00B35B47">
      <w:pPr>
        <w:numPr>
          <w:ilvl w:val="0"/>
          <w:numId w:val="43"/>
        </w:numPr>
        <w:jc w:val="both"/>
      </w:pPr>
      <w:r w:rsidRPr="00E510B8">
        <w:t>золотою медаллю «За високі досягнення у навчанні»:</w:t>
      </w:r>
    </w:p>
    <w:tbl>
      <w:tblPr>
        <w:tblW w:w="0" w:type="auto"/>
        <w:tblInd w:w="588" w:type="dxa"/>
        <w:tblLook w:val="04A0" w:firstRow="1" w:lastRow="0" w:firstColumn="1" w:lastColumn="0" w:noHBand="0" w:noVBand="1"/>
      </w:tblPr>
      <w:tblGrid>
        <w:gridCol w:w="938"/>
        <w:gridCol w:w="425"/>
        <w:gridCol w:w="1714"/>
        <w:gridCol w:w="1245"/>
        <w:gridCol w:w="1210"/>
        <w:gridCol w:w="1245"/>
        <w:gridCol w:w="823"/>
        <w:gridCol w:w="387"/>
      </w:tblGrid>
      <w:tr w:rsidR="00E510B8" w:rsidRPr="00E510B8" w:rsidTr="00E510B8">
        <w:trPr>
          <w:gridBefore w:val="1"/>
          <w:gridAfter w:val="1"/>
          <w:wBefore w:w="938" w:type="dxa"/>
          <w:wAfter w:w="387" w:type="dxa"/>
        </w:trPr>
        <w:tc>
          <w:tcPr>
            <w:tcW w:w="425" w:type="dxa"/>
            <w:shd w:val="clear" w:color="auto" w:fill="auto"/>
          </w:tcPr>
          <w:p w:rsidR="00E510B8" w:rsidRPr="00E510B8" w:rsidRDefault="00E510B8" w:rsidP="00B35B47">
            <w:pPr>
              <w:numPr>
                <w:ilvl w:val="0"/>
                <w:numId w:val="63"/>
              </w:numPr>
              <w:ind w:left="360"/>
            </w:pPr>
          </w:p>
        </w:tc>
        <w:tc>
          <w:tcPr>
            <w:tcW w:w="6237" w:type="dxa"/>
            <w:gridSpan w:val="5"/>
            <w:shd w:val="clear" w:color="auto" w:fill="auto"/>
          </w:tcPr>
          <w:p w:rsidR="00E510B8" w:rsidRPr="00E510B8" w:rsidRDefault="00E510B8" w:rsidP="000B7A2D">
            <w:r w:rsidRPr="00E510B8">
              <w:t xml:space="preserve">Гальченко Даріна Олегівна </w:t>
            </w:r>
          </w:p>
        </w:tc>
      </w:tr>
      <w:tr w:rsidR="00E510B8" w:rsidRPr="00E510B8" w:rsidTr="00E510B8">
        <w:trPr>
          <w:gridBefore w:val="1"/>
          <w:gridAfter w:val="1"/>
          <w:wBefore w:w="938" w:type="dxa"/>
          <w:wAfter w:w="387" w:type="dxa"/>
        </w:trPr>
        <w:tc>
          <w:tcPr>
            <w:tcW w:w="425" w:type="dxa"/>
            <w:shd w:val="clear" w:color="auto" w:fill="auto"/>
          </w:tcPr>
          <w:p w:rsidR="00E510B8" w:rsidRPr="00E510B8" w:rsidRDefault="00E510B8" w:rsidP="00B35B47">
            <w:pPr>
              <w:numPr>
                <w:ilvl w:val="0"/>
                <w:numId w:val="63"/>
              </w:numPr>
              <w:ind w:left="360"/>
            </w:pPr>
          </w:p>
        </w:tc>
        <w:tc>
          <w:tcPr>
            <w:tcW w:w="6237" w:type="dxa"/>
            <w:gridSpan w:val="5"/>
            <w:shd w:val="clear" w:color="auto" w:fill="auto"/>
          </w:tcPr>
          <w:p w:rsidR="00E510B8" w:rsidRPr="00E510B8" w:rsidRDefault="00E510B8" w:rsidP="000B7A2D">
            <w:r w:rsidRPr="00E510B8">
              <w:t xml:space="preserve">Кіяшко Ігор Ростиславович </w:t>
            </w:r>
          </w:p>
        </w:tc>
      </w:tr>
      <w:tr w:rsidR="00E510B8" w:rsidRPr="00E510B8" w:rsidTr="00E510B8">
        <w:trPr>
          <w:gridBefore w:val="1"/>
          <w:gridAfter w:val="1"/>
          <w:wBefore w:w="938" w:type="dxa"/>
          <w:wAfter w:w="387" w:type="dxa"/>
        </w:trPr>
        <w:tc>
          <w:tcPr>
            <w:tcW w:w="425" w:type="dxa"/>
            <w:shd w:val="clear" w:color="auto" w:fill="auto"/>
          </w:tcPr>
          <w:p w:rsidR="00E510B8" w:rsidRPr="00E510B8" w:rsidRDefault="00E510B8" w:rsidP="00B35B47">
            <w:pPr>
              <w:numPr>
                <w:ilvl w:val="0"/>
                <w:numId w:val="63"/>
              </w:numPr>
              <w:ind w:left="360"/>
            </w:pPr>
          </w:p>
        </w:tc>
        <w:tc>
          <w:tcPr>
            <w:tcW w:w="6237" w:type="dxa"/>
            <w:gridSpan w:val="5"/>
            <w:shd w:val="clear" w:color="auto" w:fill="auto"/>
          </w:tcPr>
          <w:p w:rsidR="00E510B8" w:rsidRPr="00E510B8" w:rsidRDefault="00E510B8" w:rsidP="000B7A2D">
            <w:r w:rsidRPr="00E510B8">
              <w:t xml:space="preserve">Коваль Ірина Володимирівна </w:t>
            </w:r>
          </w:p>
        </w:tc>
      </w:tr>
      <w:tr w:rsidR="00E510B8" w:rsidRPr="00E510B8" w:rsidTr="00E510B8">
        <w:trPr>
          <w:gridBefore w:val="1"/>
          <w:gridAfter w:val="1"/>
          <w:wBefore w:w="938" w:type="dxa"/>
          <w:wAfter w:w="387" w:type="dxa"/>
        </w:trPr>
        <w:tc>
          <w:tcPr>
            <w:tcW w:w="425" w:type="dxa"/>
            <w:shd w:val="clear" w:color="auto" w:fill="auto"/>
          </w:tcPr>
          <w:p w:rsidR="00E510B8" w:rsidRPr="00E510B8" w:rsidRDefault="00E510B8" w:rsidP="00B35B47">
            <w:pPr>
              <w:numPr>
                <w:ilvl w:val="0"/>
                <w:numId w:val="63"/>
              </w:numPr>
              <w:ind w:left="360"/>
            </w:pPr>
          </w:p>
        </w:tc>
        <w:tc>
          <w:tcPr>
            <w:tcW w:w="6237" w:type="dxa"/>
            <w:gridSpan w:val="5"/>
            <w:shd w:val="clear" w:color="auto" w:fill="auto"/>
          </w:tcPr>
          <w:p w:rsidR="00E510B8" w:rsidRPr="00E510B8" w:rsidRDefault="00E510B8" w:rsidP="000B7A2D">
            <w:r w:rsidRPr="00E510B8">
              <w:t xml:space="preserve">Кошуба Анастасія Іванівна </w:t>
            </w:r>
          </w:p>
        </w:tc>
      </w:tr>
      <w:tr w:rsidR="00E510B8" w:rsidRPr="00E510B8" w:rsidTr="00E510B8">
        <w:trPr>
          <w:gridBefore w:val="1"/>
          <w:gridAfter w:val="1"/>
          <w:wBefore w:w="938" w:type="dxa"/>
          <w:wAfter w:w="387" w:type="dxa"/>
        </w:trPr>
        <w:tc>
          <w:tcPr>
            <w:tcW w:w="425" w:type="dxa"/>
            <w:shd w:val="clear" w:color="auto" w:fill="auto"/>
          </w:tcPr>
          <w:p w:rsidR="00E510B8" w:rsidRPr="00E510B8" w:rsidRDefault="00E510B8" w:rsidP="00B35B47">
            <w:pPr>
              <w:numPr>
                <w:ilvl w:val="0"/>
                <w:numId w:val="63"/>
              </w:numPr>
              <w:ind w:left="360"/>
            </w:pPr>
          </w:p>
        </w:tc>
        <w:tc>
          <w:tcPr>
            <w:tcW w:w="6237" w:type="dxa"/>
            <w:gridSpan w:val="5"/>
            <w:shd w:val="clear" w:color="auto" w:fill="auto"/>
          </w:tcPr>
          <w:p w:rsidR="00E510B8" w:rsidRPr="00E510B8" w:rsidRDefault="00E510B8" w:rsidP="000B7A2D">
            <w:r w:rsidRPr="00E510B8">
              <w:t xml:space="preserve">Шелудько Вікторія Олександрівна </w:t>
            </w:r>
          </w:p>
        </w:tc>
      </w:tr>
      <w:tr w:rsidR="00E510B8" w:rsidRPr="00E510B8" w:rsidTr="00E510B8">
        <w:trPr>
          <w:gridBefore w:val="1"/>
          <w:gridAfter w:val="1"/>
          <w:wBefore w:w="938" w:type="dxa"/>
          <w:wAfter w:w="387" w:type="dxa"/>
        </w:trPr>
        <w:tc>
          <w:tcPr>
            <w:tcW w:w="425" w:type="dxa"/>
            <w:shd w:val="clear" w:color="auto" w:fill="auto"/>
          </w:tcPr>
          <w:p w:rsidR="00E510B8" w:rsidRPr="00E510B8" w:rsidRDefault="00E510B8" w:rsidP="00B35B47">
            <w:pPr>
              <w:numPr>
                <w:ilvl w:val="0"/>
                <w:numId w:val="63"/>
              </w:numPr>
              <w:ind w:left="360"/>
            </w:pPr>
          </w:p>
        </w:tc>
        <w:tc>
          <w:tcPr>
            <w:tcW w:w="6237" w:type="dxa"/>
            <w:gridSpan w:val="5"/>
            <w:shd w:val="clear" w:color="auto" w:fill="auto"/>
          </w:tcPr>
          <w:p w:rsidR="00E510B8" w:rsidRPr="00E510B8" w:rsidRDefault="00E510B8" w:rsidP="000B7A2D">
            <w:r w:rsidRPr="00E510B8">
              <w:t xml:space="preserve">Яновська Марія Богданівна </w:t>
            </w:r>
          </w:p>
        </w:tc>
      </w:tr>
      <w:tr w:rsidR="00E510B8" w:rsidRPr="00E510B8" w:rsidTr="00E510B8">
        <w:trPr>
          <w:gridBefore w:val="1"/>
          <w:gridAfter w:val="1"/>
          <w:wBefore w:w="938" w:type="dxa"/>
          <w:wAfter w:w="387" w:type="dxa"/>
        </w:trPr>
        <w:tc>
          <w:tcPr>
            <w:tcW w:w="425" w:type="dxa"/>
            <w:shd w:val="clear" w:color="auto" w:fill="auto"/>
          </w:tcPr>
          <w:p w:rsidR="00E510B8" w:rsidRPr="00E510B8" w:rsidRDefault="00E510B8" w:rsidP="00B35B47">
            <w:pPr>
              <w:numPr>
                <w:ilvl w:val="0"/>
                <w:numId w:val="63"/>
              </w:numPr>
              <w:ind w:left="360"/>
            </w:pPr>
          </w:p>
        </w:tc>
        <w:tc>
          <w:tcPr>
            <w:tcW w:w="6237" w:type="dxa"/>
            <w:gridSpan w:val="5"/>
            <w:shd w:val="clear" w:color="auto" w:fill="auto"/>
          </w:tcPr>
          <w:p w:rsidR="00E510B8" w:rsidRPr="00E510B8" w:rsidRDefault="00E510B8" w:rsidP="000B7A2D">
            <w:r w:rsidRPr="00E510B8">
              <w:t xml:space="preserve">Коваленко Марія Дмитрівна </w:t>
            </w:r>
          </w:p>
        </w:tc>
      </w:tr>
      <w:tr w:rsidR="00E510B8" w:rsidRPr="00E510B8" w:rsidTr="00E510B8">
        <w:trPr>
          <w:gridBefore w:val="1"/>
          <w:gridAfter w:val="1"/>
          <w:wBefore w:w="938" w:type="dxa"/>
          <w:wAfter w:w="387" w:type="dxa"/>
        </w:trPr>
        <w:tc>
          <w:tcPr>
            <w:tcW w:w="425" w:type="dxa"/>
            <w:shd w:val="clear" w:color="auto" w:fill="auto"/>
          </w:tcPr>
          <w:p w:rsidR="00E510B8" w:rsidRPr="00E510B8" w:rsidRDefault="00E510B8" w:rsidP="00B35B47">
            <w:pPr>
              <w:numPr>
                <w:ilvl w:val="0"/>
                <w:numId w:val="63"/>
              </w:numPr>
              <w:ind w:left="360"/>
            </w:pPr>
          </w:p>
        </w:tc>
        <w:tc>
          <w:tcPr>
            <w:tcW w:w="6237" w:type="dxa"/>
            <w:gridSpan w:val="5"/>
            <w:shd w:val="clear" w:color="auto" w:fill="auto"/>
          </w:tcPr>
          <w:p w:rsidR="00E510B8" w:rsidRPr="00E510B8" w:rsidRDefault="00E510B8" w:rsidP="000B7A2D">
            <w:r w:rsidRPr="00E510B8">
              <w:t>Красноруцька Ольга Олександрівна</w:t>
            </w:r>
          </w:p>
        </w:tc>
      </w:tr>
      <w:tr w:rsidR="00E510B8" w:rsidRPr="00E510B8" w:rsidTr="00E51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77" w:type="dxa"/>
            <w:gridSpan w:val="3"/>
            <w:vMerge w:val="restart"/>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Предмет</w:t>
            </w:r>
          </w:p>
        </w:tc>
        <w:tc>
          <w:tcPr>
            <w:tcW w:w="2455" w:type="dxa"/>
            <w:gridSpan w:val="2"/>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Річна</w:t>
            </w:r>
          </w:p>
        </w:tc>
        <w:tc>
          <w:tcPr>
            <w:tcW w:w="2455" w:type="dxa"/>
            <w:gridSpan w:val="3"/>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ДПА</w:t>
            </w:r>
          </w:p>
        </w:tc>
      </w:tr>
      <w:tr w:rsidR="00E510B8" w:rsidRPr="00E510B8" w:rsidTr="00E51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8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tc>
        <w:tc>
          <w:tcPr>
            <w:tcW w:w="1245"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успішність</w:t>
            </w:r>
          </w:p>
        </w:tc>
        <w:tc>
          <w:tcPr>
            <w:tcW w:w="1210"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якість</w:t>
            </w:r>
          </w:p>
        </w:tc>
        <w:tc>
          <w:tcPr>
            <w:tcW w:w="1245"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успішність</w:t>
            </w:r>
          </w:p>
        </w:tc>
        <w:tc>
          <w:tcPr>
            <w:tcW w:w="1210" w:type="dxa"/>
            <w:gridSpan w:val="2"/>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якість</w:t>
            </w:r>
          </w:p>
        </w:tc>
      </w:tr>
      <w:tr w:rsidR="00E510B8" w:rsidRPr="00E510B8" w:rsidTr="00E51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77" w:type="dxa"/>
            <w:gridSpan w:val="3"/>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Українська мова</w:t>
            </w:r>
          </w:p>
        </w:tc>
        <w:tc>
          <w:tcPr>
            <w:tcW w:w="1245"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100</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82</w:t>
            </w:r>
          </w:p>
        </w:tc>
        <w:tc>
          <w:tcPr>
            <w:tcW w:w="1245"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10" w:type="dxa"/>
            <w:gridSpan w:val="2"/>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90,1</w:t>
            </w:r>
          </w:p>
        </w:tc>
      </w:tr>
      <w:tr w:rsidR="00E510B8" w:rsidRPr="00E510B8" w:rsidTr="00E51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77" w:type="dxa"/>
            <w:gridSpan w:val="3"/>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Історія України</w:t>
            </w:r>
          </w:p>
        </w:tc>
        <w:tc>
          <w:tcPr>
            <w:tcW w:w="1245"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100</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45"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10" w:type="dxa"/>
            <w:gridSpan w:val="2"/>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71,1</w:t>
            </w:r>
          </w:p>
        </w:tc>
      </w:tr>
      <w:tr w:rsidR="00E510B8" w:rsidRPr="00E510B8" w:rsidTr="00E51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77" w:type="dxa"/>
            <w:gridSpan w:val="3"/>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Математика</w:t>
            </w:r>
          </w:p>
        </w:tc>
        <w:tc>
          <w:tcPr>
            <w:tcW w:w="1245"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100</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81,5</w:t>
            </w:r>
          </w:p>
        </w:tc>
        <w:tc>
          <w:tcPr>
            <w:tcW w:w="1245"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10" w:type="dxa"/>
            <w:gridSpan w:val="2"/>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85,2</w:t>
            </w:r>
          </w:p>
        </w:tc>
      </w:tr>
      <w:tr w:rsidR="00E510B8" w:rsidRPr="00E510B8" w:rsidTr="00E51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77" w:type="dxa"/>
            <w:gridSpan w:val="3"/>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Англійська мова</w:t>
            </w:r>
          </w:p>
        </w:tc>
        <w:tc>
          <w:tcPr>
            <w:tcW w:w="1245"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100</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95</w:t>
            </w:r>
          </w:p>
        </w:tc>
        <w:tc>
          <w:tcPr>
            <w:tcW w:w="1245"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98,3</w:t>
            </w:r>
          </w:p>
        </w:tc>
        <w:tc>
          <w:tcPr>
            <w:tcW w:w="1210" w:type="dxa"/>
            <w:gridSpan w:val="2"/>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80</w:t>
            </w:r>
          </w:p>
        </w:tc>
      </w:tr>
      <w:tr w:rsidR="00E510B8" w:rsidRPr="00E510B8" w:rsidTr="00E51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77" w:type="dxa"/>
            <w:gridSpan w:val="3"/>
            <w:tcBorders>
              <w:top w:val="single" w:sz="4" w:space="0" w:color="auto"/>
              <w:left w:val="single" w:sz="4" w:space="0" w:color="auto"/>
              <w:bottom w:val="single" w:sz="4" w:space="0" w:color="auto"/>
              <w:right w:val="single" w:sz="4" w:space="0" w:color="auto"/>
            </w:tcBorders>
          </w:tcPr>
          <w:p w:rsidR="00E510B8" w:rsidRPr="00E510B8" w:rsidRDefault="00E510B8" w:rsidP="000B7A2D">
            <w:r w:rsidRPr="00E510B8">
              <w:t xml:space="preserve">Біологія </w:t>
            </w:r>
          </w:p>
        </w:tc>
        <w:tc>
          <w:tcPr>
            <w:tcW w:w="1245"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45"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10" w:type="dxa"/>
            <w:gridSpan w:val="2"/>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80</w:t>
            </w:r>
          </w:p>
        </w:tc>
      </w:tr>
      <w:tr w:rsidR="00E510B8" w:rsidRPr="00E510B8" w:rsidTr="00E51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77" w:type="dxa"/>
            <w:gridSpan w:val="3"/>
            <w:tcBorders>
              <w:top w:val="single" w:sz="4" w:space="0" w:color="auto"/>
              <w:left w:val="single" w:sz="4" w:space="0" w:color="auto"/>
              <w:bottom w:val="single" w:sz="4" w:space="0" w:color="auto"/>
              <w:right w:val="single" w:sz="4" w:space="0" w:color="auto"/>
            </w:tcBorders>
          </w:tcPr>
          <w:p w:rsidR="00E510B8" w:rsidRPr="00E510B8" w:rsidRDefault="00E510B8" w:rsidP="000B7A2D">
            <w:r w:rsidRPr="00E510B8">
              <w:lastRenderedPageBreak/>
              <w:t>Німецька мова</w:t>
            </w:r>
          </w:p>
        </w:tc>
        <w:tc>
          <w:tcPr>
            <w:tcW w:w="1245"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45"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10" w:type="dxa"/>
            <w:gridSpan w:val="2"/>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r>
      <w:tr w:rsidR="00E510B8" w:rsidRPr="00E510B8" w:rsidTr="00E51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77" w:type="dxa"/>
            <w:gridSpan w:val="3"/>
            <w:tcBorders>
              <w:top w:val="single" w:sz="4" w:space="0" w:color="auto"/>
              <w:left w:val="single" w:sz="4" w:space="0" w:color="auto"/>
              <w:bottom w:val="single" w:sz="4" w:space="0" w:color="auto"/>
              <w:right w:val="single" w:sz="4" w:space="0" w:color="auto"/>
            </w:tcBorders>
          </w:tcPr>
          <w:p w:rsidR="00E510B8" w:rsidRPr="00E510B8" w:rsidRDefault="00E510B8" w:rsidP="000B7A2D">
            <w:r w:rsidRPr="00E510B8">
              <w:t xml:space="preserve">Хімія </w:t>
            </w:r>
          </w:p>
        </w:tc>
        <w:tc>
          <w:tcPr>
            <w:tcW w:w="1245"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45"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10" w:type="dxa"/>
            <w:gridSpan w:val="2"/>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r>
      <w:tr w:rsidR="00E510B8" w:rsidRPr="00E510B8" w:rsidTr="00E51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77" w:type="dxa"/>
            <w:gridSpan w:val="3"/>
            <w:tcBorders>
              <w:top w:val="single" w:sz="4" w:space="0" w:color="auto"/>
              <w:left w:val="single" w:sz="4" w:space="0" w:color="auto"/>
              <w:bottom w:val="single" w:sz="4" w:space="0" w:color="auto"/>
              <w:right w:val="single" w:sz="4" w:space="0" w:color="auto"/>
            </w:tcBorders>
          </w:tcPr>
          <w:p w:rsidR="00E510B8" w:rsidRPr="00E510B8" w:rsidRDefault="00E510B8" w:rsidP="000B7A2D">
            <w:r w:rsidRPr="00E510B8">
              <w:t xml:space="preserve">Фізика </w:t>
            </w:r>
          </w:p>
        </w:tc>
        <w:tc>
          <w:tcPr>
            <w:tcW w:w="1245"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45"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c>
          <w:tcPr>
            <w:tcW w:w="1210" w:type="dxa"/>
            <w:gridSpan w:val="2"/>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100</w:t>
            </w:r>
          </w:p>
        </w:tc>
      </w:tr>
    </w:tbl>
    <w:p w:rsidR="00E510B8" w:rsidRPr="00E510B8" w:rsidRDefault="00E510B8" w:rsidP="000B7A2D">
      <w:pPr>
        <w:ind w:firstLine="708"/>
        <w:jc w:val="both"/>
      </w:pPr>
      <w:r w:rsidRPr="00E510B8">
        <w:t xml:space="preserve">У 2016 -2017 навчальному році державній  підсумковій атестації </w:t>
      </w:r>
    </w:p>
    <w:p w:rsidR="00E510B8" w:rsidRPr="00E510B8" w:rsidRDefault="00E510B8" w:rsidP="000B7A2D">
      <w:pPr>
        <w:jc w:val="both"/>
      </w:pPr>
      <w:r w:rsidRPr="00E510B8">
        <w:t>підлягало 76 учнів. Враховуючи досягнення за І, ІІ семестри, річні та ДПА 2 учнів – дев’ятикласників отримують свідоцтво з відзнакою. Це  Корнієнко Марія (9а клас), Казикіна Тамара (9в клас).</w:t>
      </w:r>
    </w:p>
    <w:p w:rsidR="00E510B8" w:rsidRPr="00E510B8" w:rsidRDefault="00E510B8" w:rsidP="000B7A2D">
      <w:pPr>
        <w:jc w:val="both"/>
      </w:pPr>
      <w:r w:rsidRPr="00E510B8">
        <w:tab/>
        <w:t>Учні 9-х класів складали державну підсумкову атестацію з 3х предметів у вигляді письмових робіт:</w:t>
      </w:r>
    </w:p>
    <w:p w:rsidR="00E510B8" w:rsidRPr="00E510B8" w:rsidRDefault="00E510B8" w:rsidP="00B35B47">
      <w:pPr>
        <w:pStyle w:val="af2"/>
        <w:widowControl/>
        <w:numPr>
          <w:ilvl w:val="0"/>
          <w:numId w:val="30"/>
        </w:numPr>
        <w:autoSpaceDE/>
        <w:autoSpaceDN/>
        <w:adjustRightInd/>
        <w:jc w:val="both"/>
      </w:pPr>
      <w:r w:rsidRPr="00E510B8">
        <w:t>українська мова  (диктант);</w:t>
      </w:r>
    </w:p>
    <w:p w:rsidR="00E510B8" w:rsidRPr="00E510B8" w:rsidRDefault="00E510B8" w:rsidP="00B35B47">
      <w:pPr>
        <w:pStyle w:val="af2"/>
        <w:widowControl/>
        <w:numPr>
          <w:ilvl w:val="0"/>
          <w:numId w:val="30"/>
        </w:numPr>
        <w:autoSpaceDE/>
        <w:autoSpaceDN/>
        <w:adjustRightInd/>
        <w:jc w:val="both"/>
      </w:pPr>
      <w:r w:rsidRPr="00E510B8">
        <w:t>математика;</w:t>
      </w:r>
    </w:p>
    <w:p w:rsidR="00E510B8" w:rsidRPr="00E510B8" w:rsidRDefault="00E510B8" w:rsidP="00B35B47">
      <w:pPr>
        <w:pStyle w:val="af2"/>
        <w:widowControl/>
        <w:numPr>
          <w:ilvl w:val="0"/>
          <w:numId w:val="30"/>
        </w:numPr>
        <w:autoSpaceDE/>
        <w:autoSpaceDN/>
        <w:adjustRightInd/>
        <w:jc w:val="both"/>
      </w:pPr>
      <w:r w:rsidRPr="00E510B8">
        <w:t>англійська мова.</w:t>
      </w:r>
    </w:p>
    <w:p w:rsidR="00E510B8" w:rsidRPr="00E510B8" w:rsidRDefault="00E510B8" w:rsidP="000B7A2D">
      <w:pPr>
        <w:jc w:val="both"/>
      </w:pPr>
      <w:r w:rsidRPr="00E510B8">
        <w:t xml:space="preserve">   </w:t>
      </w:r>
      <w:r w:rsidRPr="00E510B8">
        <w:tab/>
        <w:t>Державна підсумкова атестація 9-х класів проводилась за завданнями, складеними у школі, погоджено методичним об’єднанням, рішенням педагогічної ради (протокол №3 від 30.03.2017 року), затверджено директором школи.</w:t>
      </w:r>
      <w:r w:rsidRPr="00E510B8">
        <w:tab/>
      </w:r>
      <w:r w:rsidRPr="00E510B8">
        <w:tab/>
      </w:r>
    </w:p>
    <w:p w:rsidR="00E510B8" w:rsidRPr="00E510B8" w:rsidRDefault="00E510B8" w:rsidP="000B7A2D">
      <w:pPr>
        <w:ind w:firstLine="708"/>
        <w:jc w:val="both"/>
      </w:pPr>
      <w:r w:rsidRPr="00E510B8">
        <w:t>Як видно з таблиці якісні показники державної підсумкової атестації з української мови вищі в учнів 9а класу на 7% та 9б класу на 2,6% порівняно з річною, а в учнів 9в класу нижчі на 20%. Загальна якість державної підсумкової атестації з української мови зросла на 10% порівняно з річними оцінками, збільшилась і кількість учнів, що написали атестаційну роботу на високому рівні.</w:t>
      </w:r>
    </w:p>
    <w:p w:rsidR="00E510B8" w:rsidRPr="00E510B8" w:rsidRDefault="00E510B8" w:rsidP="000B7A2D">
      <w:pPr>
        <w:ind w:firstLine="708"/>
        <w:jc w:val="both"/>
      </w:pPr>
      <w:r w:rsidRPr="00E510B8">
        <w:t>Якісні показники державної підсумкової атестації з математики виросли лише в учнів 9б класу на 12,8%, а в учнів 9в класу знизились на 18%, у 9а класі – на 2%. Загальна якість нижча на 3,5%, при цьому зменшилась кількість високого, достатнього та початкового рівня на 5 учнів.</w:t>
      </w:r>
    </w:p>
    <w:p w:rsidR="00E510B8" w:rsidRPr="00E510B8" w:rsidRDefault="00E510B8" w:rsidP="000B7A2D">
      <w:pPr>
        <w:ind w:firstLine="708"/>
        <w:jc w:val="both"/>
      </w:pPr>
      <w:r w:rsidRPr="00E510B8">
        <w:t xml:space="preserve">Якісні показники державної підсумкової атестації з англійської мови зменшилась на 3,5%, при цьому якість у 9б класі на 3,5%, у 9в класі на 4% виросла порівняно з річною. </w:t>
      </w:r>
    </w:p>
    <w:p w:rsidR="00E510B8" w:rsidRPr="00E510B8" w:rsidRDefault="00E510B8" w:rsidP="000B7A2D">
      <w:pPr>
        <w:ind w:firstLine="708"/>
        <w:jc w:val="both"/>
      </w:pPr>
      <w:r w:rsidRPr="00E510B8">
        <w:t>За даними таблиці видно, що результати державної підсумкової атестації покращились з української мови.</w:t>
      </w:r>
    </w:p>
    <w:p w:rsidR="00E510B8" w:rsidRPr="00E510B8" w:rsidRDefault="00E510B8" w:rsidP="000B7A2D">
      <w:pPr>
        <w:ind w:firstLine="708"/>
        <w:jc w:val="both"/>
        <w:rPr>
          <w:color w:val="FF0000"/>
        </w:rPr>
      </w:pPr>
      <w:r w:rsidRPr="00E510B8">
        <w:t>Державна підсумкова атестація з усіх предметів пройшла організовано.</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1245"/>
        <w:gridCol w:w="1210"/>
        <w:gridCol w:w="1245"/>
        <w:gridCol w:w="1210"/>
      </w:tblGrid>
      <w:tr w:rsidR="00E510B8" w:rsidRPr="00E510B8" w:rsidTr="00C75830">
        <w:tc>
          <w:tcPr>
            <w:tcW w:w="3077" w:type="dxa"/>
            <w:vMerge w:val="restart"/>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Предмет</w:t>
            </w:r>
          </w:p>
        </w:tc>
        <w:tc>
          <w:tcPr>
            <w:tcW w:w="2455" w:type="dxa"/>
            <w:gridSpan w:val="2"/>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Річна</w:t>
            </w:r>
          </w:p>
        </w:tc>
        <w:tc>
          <w:tcPr>
            <w:tcW w:w="2455" w:type="dxa"/>
            <w:gridSpan w:val="2"/>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ДПА</w:t>
            </w:r>
          </w:p>
        </w:tc>
      </w:tr>
      <w:tr w:rsidR="00E510B8" w:rsidRPr="00E510B8" w:rsidTr="00C75830">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tc>
        <w:tc>
          <w:tcPr>
            <w:tcW w:w="1245"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успішність</w:t>
            </w:r>
          </w:p>
        </w:tc>
        <w:tc>
          <w:tcPr>
            <w:tcW w:w="1210"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якість</w:t>
            </w:r>
          </w:p>
        </w:tc>
        <w:tc>
          <w:tcPr>
            <w:tcW w:w="1245"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успішність</w:t>
            </w:r>
          </w:p>
        </w:tc>
        <w:tc>
          <w:tcPr>
            <w:tcW w:w="1210" w:type="dxa"/>
            <w:tcBorders>
              <w:top w:val="single" w:sz="4" w:space="0" w:color="auto"/>
              <w:left w:val="single" w:sz="4" w:space="0" w:color="auto"/>
              <w:bottom w:val="single" w:sz="4" w:space="0" w:color="auto"/>
              <w:right w:val="single" w:sz="4" w:space="0" w:color="auto"/>
            </w:tcBorders>
            <w:vAlign w:val="center"/>
            <w:hideMark/>
          </w:tcPr>
          <w:p w:rsidR="00E510B8" w:rsidRPr="00E510B8" w:rsidRDefault="00E510B8" w:rsidP="000B7A2D">
            <w:pPr>
              <w:jc w:val="center"/>
            </w:pPr>
            <w:r w:rsidRPr="00E510B8">
              <w:t>якість</w:t>
            </w:r>
          </w:p>
        </w:tc>
      </w:tr>
      <w:tr w:rsidR="00E510B8" w:rsidRPr="00E510B8" w:rsidTr="00C75830">
        <w:tc>
          <w:tcPr>
            <w:tcW w:w="3077"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Українська мова</w:t>
            </w:r>
          </w:p>
        </w:tc>
        <w:tc>
          <w:tcPr>
            <w:tcW w:w="1245"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100</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67</w:t>
            </w:r>
          </w:p>
        </w:tc>
        <w:tc>
          <w:tcPr>
            <w:tcW w:w="1245"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100</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77</w:t>
            </w:r>
          </w:p>
        </w:tc>
      </w:tr>
      <w:tr w:rsidR="00E510B8" w:rsidRPr="00E510B8" w:rsidTr="00C75830">
        <w:tc>
          <w:tcPr>
            <w:tcW w:w="3077"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 xml:space="preserve">Математика </w:t>
            </w:r>
          </w:p>
        </w:tc>
        <w:tc>
          <w:tcPr>
            <w:tcW w:w="1245"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97</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50</w:t>
            </w:r>
          </w:p>
        </w:tc>
        <w:tc>
          <w:tcPr>
            <w:tcW w:w="1245"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98,6</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46,5</w:t>
            </w:r>
          </w:p>
        </w:tc>
      </w:tr>
      <w:tr w:rsidR="00E510B8" w:rsidRPr="00E510B8" w:rsidTr="00C75830">
        <w:tc>
          <w:tcPr>
            <w:tcW w:w="3077"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r w:rsidRPr="00E510B8">
              <w:t>Англійська мова</w:t>
            </w:r>
          </w:p>
        </w:tc>
        <w:tc>
          <w:tcPr>
            <w:tcW w:w="1245"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100</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84</w:t>
            </w:r>
          </w:p>
        </w:tc>
        <w:tc>
          <w:tcPr>
            <w:tcW w:w="1245" w:type="dxa"/>
            <w:tcBorders>
              <w:top w:val="single" w:sz="4" w:space="0" w:color="auto"/>
              <w:left w:val="single" w:sz="4" w:space="0" w:color="auto"/>
              <w:bottom w:val="single" w:sz="4" w:space="0" w:color="auto"/>
              <w:right w:val="single" w:sz="4" w:space="0" w:color="auto"/>
            </w:tcBorders>
            <w:hideMark/>
          </w:tcPr>
          <w:p w:rsidR="00E510B8" w:rsidRPr="00E510B8" w:rsidRDefault="00E510B8" w:rsidP="000B7A2D">
            <w:pPr>
              <w:jc w:val="center"/>
            </w:pPr>
            <w:r w:rsidRPr="00E510B8">
              <w:t>100</w:t>
            </w:r>
          </w:p>
        </w:tc>
        <w:tc>
          <w:tcPr>
            <w:tcW w:w="1210" w:type="dxa"/>
            <w:tcBorders>
              <w:top w:val="single" w:sz="4" w:space="0" w:color="auto"/>
              <w:left w:val="single" w:sz="4" w:space="0" w:color="auto"/>
              <w:bottom w:val="single" w:sz="4" w:space="0" w:color="auto"/>
              <w:right w:val="single" w:sz="4" w:space="0" w:color="auto"/>
            </w:tcBorders>
          </w:tcPr>
          <w:p w:rsidR="00E510B8" w:rsidRPr="00E510B8" w:rsidRDefault="00E510B8" w:rsidP="000B7A2D">
            <w:pPr>
              <w:jc w:val="center"/>
            </w:pPr>
            <w:r w:rsidRPr="00E510B8">
              <w:t>81,5</w:t>
            </w:r>
          </w:p>
        </w:tc>
      </w:tr>
    </w:tbl>
    <w:p w:rsidR="00E510B8" w:rsidRPr="00E510B8" w:rsidRDefault="00E510B8" w:rsidP="000B7A2D">
      <w:pPr>
        <w:ind w:firstLine="397"/>
        <w:jc w:val="both"/>
      </w:pPr>
      <w:r w:rsidRPr="00E510B8">
        <w:t>Державна  підсумкова атестація з усіх предметів пройшла організовано.</w:t>
      </w:r>
    </w:p>
    <w:p w:rsidR="00E510B8" w:rsidRPr="00E510B8" w:rsidRDefault="00E510B8" w:rsidP="000B7A2D">
      <w:pPr>
        <w:ind w:firstLine="397"/>
        <w:jc w:val="both"/>
        <w:rPr>
          <w:color w:val="FF0000"/>
        </w:rPr>
      </w:pPr>
    </w:p>
    <w:p w:rsidR="00E510B8" w:rsidRPr="00E510B8" w:rsidRDefault="00E510B8" w:rsidP="000B7A2D">
      <w:pPr>
        <w:ind w:firstLine="720"/>
        <w:jc w:val="both"/>
      </w:pPr>
      <w:r w:rsidRPr="00E510B8">
        <w:t>Навчально-виховний процес в школі здійснювався відповідно до Законів України «Про освіту», «Про загальну середню освіту», «Положення про загальноосвітній навчальний заклад». Навчання проходило за типовими навчальними планами  та програмами 1-11 класів, затвердженими Міністерством освіти і науки України для спеціалізованих шкіл з поглибленим вивченням іноземної мови.</w:t>
      </w:r>
    </w:p>
    <w:p w:rsidR="00E510B8" w:rsidRPr="00E510B8" w:rsidRDefault="00E510B8" w:rsidP="000B7A2D">
      <w:pPr>
        <w:ind w:firstLine="720"/>
        <w:jc w:val="both"/>
      </w:pPr>
      <w:r w:rsidRPr="00E510B8">
        <w:t>В школі працює педагогічна рада. На її засіданнях у 2016-2017 навчальному році розглядалися питання:</w:t>
      </w:r>
    </w:p>
    <w:tbl>
      <w:tblPr>
        <w:tblStyle w:val="af3"/>
        <w:tblW w:w="15391" w:type="dxa"/>
        <w:jc w:val="center"/>
        <w:tblLook w:val="04A0" w:firstRow="1" w:lastRow="0" w:firstColumn="1" w:lastColumn="0" w:noHBand="0" w:noVBand="1"/>
      </w:tblPr>
      <w:tblGrid>
        <w:gridCol w:w="2127"/>
        <w:gridCol w:w="13264"/>
      </w:tblGrid>
      <w:tr w:rsidR="00E510B8" w:rsidRPr="00E510B8" w:rsidTr="00E510B8">
        <w:trPr>
          <w:jc w:val="center"/>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0B8" w:rsidRPr="00E510B8" w:rsidRDefault="00E510B8" w:rsidP="000B7A2D">
            <w:pPr>
              <w:jc w:val="center"/>
              <w:rPr>
                <w:rFonts w:ascii="Times New Roman" w:hAnsi="Times New Roman"/>
                <w:b/>
              </w:rPr>
            </w:pPr>
          </w:p>
          <w:p w:rsidR="00E510B8" w:rsidRPr="00E510B8" w:rsidRDefault="00E510B8" w:rsidP="000B7A2D">
            <w:pPr>
              <w:jc w:val="center"/>
              <w:rPr>
                <w:rFonts w:ascii="Times New Roman" w:hAnsi="Times New Roman"/>
                <w:b/>
              </w:rPr>
            </w:pPr>
          </w:p>
          <w:p w:rsidR="00E510B8" w:rsidRPr="00E510B8" w:rsidRDefault="00E510B8" w:rsidP="000B7A2D">
            <w:pPr>
              <w:jc w:val="center"/>
              <w:rPr>
                <w:rFonts w:ascii="Times New Roman" w:hAnsi="Times New Roman"/>
                <w:b/>
              </w:rPr>
            </w:pPr>
          </w:p>
          <w:p w:rsidR="00E510B8" w:rsidRPr="00E510B8" w:rsidRDefault="00E510B8" w:rsidP="000B7A2D">
            <w:pPr>
              <w:jc w:val="center"/>
              <w:rPr>
                <w:rFonts w:ascii="Times New Roman" w:hAnsi="Times New Roman"/>
                <w:b/>
              </w:rPr>
            </w:pPr>
            <w:r w:rsidRPr="00E510B8">
              <w:rPr>
                <w:rFonts w:ascii="Times New Roman" w:hAnsi="Times New Roman"/>
                <w:b/>
              </w:rPr>
              <w:t xml:space="preserve">Серпень </w:t>
            </w:r>
          </w:p>
        </w:tc>
        <w:tc>
          <w:tcPr>
            <w:tcW w:w="1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0B8" w:rsidRPr="00E510B8" w:rsidRDefault="00E510B8" w:rsidP="00B35B47">
            <w:pPr>
              <w:pStyle w:val="af2"/>
              <w:widowControl/>
              <w:numPr>
                <w:ilvl w:val="0"/>
                <w:numId w:val="50"/>
              </w:numPr>
              <w:autoSpaceDE/>
              <w:autoSpaceDN/>
              <w:adjustRightInd/>
              <w:rPr>
                <w:rFonts w:ascii="Times New Roman" w:hAnsi="Times New Roman"/>
                <w:bCs/>
              </w:rPr>
            </w:pPr>
            <w:r w:rsidRPr="00E510B8">
              <w:rPr>
                <w:rFonts w:ascii="Times New Roman" w:hAnsi="Times New Roman"/>
                <w:bCs/>
              </w:rPr>
              <w:t>Аналіз діяльності педколективу школи за 2015 – 2016 навчальний рік відповідно до вимог  Закону України «Про освіту» та завдання на новий 2016 – 2017 навчальний рік з метою визначення шляхів розвитку школи в сучасних умовах.</w:t>
            </w:r>
          </w:p>
          <w:p w:rsidR="00E510B8" w:rsidRPr="00E510B8" w:rsidRDefault="00E510B8" w:rsidP="00B35B47">
            <w:pPr>
              <w:pStyle w:val="af2"/>
              <w:widowControl/>
              <w:numPr>
                <w:ilvl w:val="0"/>
                <w:numId w:val="50"/>
              </w:numPr>
              <w:autoSpaceDE/>
              <w:autoSpaceDN/>
              <w:adjustRightInd/>
              <w:rPr>
                <w:rFonts w:ascii="Times New Roman" w:hAnsi="Times New Roman"/>
                <w:bCs/>
              </w:rPr>
            </w:pPr>
            <w:r w:rsidRPr="00E510B8">
              <w:rPr>
                <w:rFonts w:ascii="Times New Roman" w:hAnsi="Times New Roman"/>
              </w:rPr>
              <w:t xml:space="preserve"> Затвердження плану роботи школи на новий  2016-2017 навчальний рік.</w:t>
            </w:r>
          </w:p>
          <w:p w:rsidR="00E510B8" w:rsidRPr="00E510B8" w:rsidRDefault="00E510B8" w:rsidP="00B35B47">
            <w:pPr>
              <w:pStyle w:val="af2"/>
              <w:widowControl/>
              <w:numPr>
                <w:ilvl w:val="0"/>
                <w:numId w:val="50"/>
              </w:numPr>
              <w:autoSpaceDE/>
              <w:autoSpaceDN/>
              <w:adjustRightInd/>
              <w:rPr>
                <w:rFonts w:ascii="Times New Roman" w:hAnsi="Times New Roman"/>
                <w:bCs/>
              </w:rPr>
            </w:pPr>
            <w:r w:rsidRPr="00E510B8">
              <w:rPr>
                <w:rFonts w:ascii="Times New Roman" w:hAnsi="Times New Roman"/>
              </w:rPr>
              <w:t>Затвердження робочого навчального плану.</w:t>
            </w:r>
          </w:p>
          <w:p w:rsidR="00E510B8" w:rsidRPr="00E510B8" w:rsidRDefault="00E510B8" w:rsidP="00B35B47">
            <w:pPr>
              <w:pStyle w:val="af2"/>
              <w:widowControl/>
              <w:numPr>
                <w:ilvl w:val="0"/>
                <w:numId w:val="50"/>
              </w:numPr>
              <w:autoSpaceDE/>
              <w:autoSpaceDN/>
              <w:adjustRightInd/>
              <w:rPr>
                <w:rFonts w:ascii="Times New Roman" w:hAnsi="Times New Roman"/>
                <w:bCs/>
              </w:rPr>
            </w:pPr>
            <w:r w:rsidRPr="00E510B8">
              <w:rPr>
                <w:rFonts w:ascii="Times New Roman" w:hAnsi="Times New Roman"/>
                <w:bCs/>
              </w:rPr>
              <w:t xml:space="preserve">Аналіз роботи  </w:t>
            </w:r>
            <w:r w:rsidRPr="00E510B8">
              <w:rPr>
                <w:rFonts w:ascii="Times New Roman" w:hAnsi="Times New Roman"/>
              </w:rPr>
              <w:t>над  науково-методичною проблемою «Модель сучасної школи. Основні напрямки розвитку сучасної школи, змістові орієнтири, перспективи».</w:t>
            </w:r>
          </w:p>
        </w:tc>
      </w:tr>
      <w:tr w:rsidR="00E510B8" w:rsidRPr="00E510B8" w:rsidTr="00E510B8">
        <w:trPr>
          <w:jc w:val="center"/>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0B8" w:rsidRPr="00E510B8" w:rsidRDefault="00E510B8" w:rsidP="000B7A2D">
            <w:pPr>
              <w:jc w:val="center"/>
              <w:rPr>
                <w:rFonts w:ascii="Times New Roman" w:hAnsi="Times New Roman"/>
                <w:b/>
              </w:rPr>
            </w:pPr>
          </w:p>
          <w:p w:rsidR="00E510B8" w:rsidRPr="00E510B8" w:rsidRDefault="00E510B8" w:rsidP="000B7A2D">
            <w:pPr>
              <w:jc w:val="center"/>
              <w:rPr>
                <w:rFonts w:ascii="Times New Roman" w:hAnsi="Times New Roman"/>
                <w:b/>
              </w:rPr>
            </w:pPr>
          </w:p>
          <w:p w:rsidR="00E510B8" w:rsidRPr="00E510B8" w:rsidRDefault="00E510B8" w:rsidP="000B7A2D">
            <w:pPr>
              <w:jc w:val="center"/>
              <w:rPr>
                <w:rFonts w:ascii="Times New Roman" w:hAnsi="Times New Roman"/>
                <w:b/>
              </w:rPr>
            </w:pPr>
          </w:p>
          <w:p w:rsidR="00E510B8" w:rsidRPr="00E510B8" w:rsidRDefault="00E510B8" w:rsidP="000B7A2D">
            <w:pPr>
              <w:jc w:val="center"/>
              <w:rPr>
                <w:rFonts w:ascii="Times New Roman" w:hAnsi="Times New Roman"/>
                <w:b/>
              </w:rPr>
            </w:pPr>
            <w:r w:rsidRPr="00E510B8">
              <w:rPr>
                <w:rFonts w:ascii="Times New Roman" w:hAnsi="Times New Roman"/>
                <w:b/>
              </w:rPr>
              <w:t>Листопад</w:t>
            </w:r>
          </w:p>
        </w:tc>
        <w:tc>
          <w:tcPr>
            <w:tcW w:w="1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0B8" w:rsidRPr="00E510B8" w:rsidRDefault="00E510B8" w:rsidP="00B35B47">
            <w:pPr>
              <w:pStyle w:val="af2"/>
              <w:widowControl/>
              <w:numPr>
                <w:ilvl w:val="0"/>
                <w:numId w:val="51"/>
              </w:numPr>
              <w:autoSpaceDE/>
              <w:autoSpaceDN/>
              <w:adjustRightInd/>
              <w:ind w:left="340"/>
              <w:rPr>
                <w:rFonts w:ascii="Times New Roman" w:hAnsi="Times New Roman"/>
                <w:bCs/>
              </w:rPr>
            </w:pPr>
            <w:r w:rsidRPr="00E510B8">
              <w:rPr>
                <w:rFonts w:ascii="Times New Roman" w:hAnsi="Times New Roman"/>
                <w:bCs/>
              </w:rPr>
              <w:t>Модель випускника. Дві точки зору.</w:t>
            </w:r>
          </w:p>
          <w:p w:rsidR="00E510B8" w:rsidRPr="00E510B8" w:rsidRDefault="00E510B8" w:rsidP="00B35B47">
            <w:pPr>
              <w:pStyle w:val="af2"/>
              <w:widowControl/>
              <w:numPr>
                <w:ilvl w:val="0"/>
                <w:numId w:val="51"/>
              </w:numPr>
              <w:autoSpaceDE/>
              <w:autoSpaceDN/>
              <w:adjustRightInd/>
              <w:ind w:left="340"/>
              <w:rPr>
                <w:rFonts w:ascii="Times New Roman" w:hAnsi="Times New Roman"/>
                <w:bCs/>
              </w:rPr>
            </w:pPr>
            <w:r w:rsidRPr="00E510B8">
              <w:rPr>
                <w:rFonts w:ascii="Times New Roman" w:hAnsi="Times New Roman"/>
              </w:rPr>
              <w:t xml:space="preserve">Інтерактивні форми навчання в сучасній школі. </w:t>
            </w:r>
          </w:p>
          <w:p w:rsidR="00E510B8" w:rsidRPr="00E510B8" w:rsidRDefault="00E510B8" w:rsidP="00B35B47">
            <w:pPr>
              <w:pStyle w:val="af2"/>
              <w:widowControl/>
              <w:numPr>
                <w:ilvl w:val="0"/>
                <w:numId w:val="51"/>
              </w:numPr>
              <w:autoSpaceDE/>
              <w:autoSpaceDN/>
              <w:adjustRightInd/>
              <w:ind w:left="340"/>
              <w:rPr>
                <w:rFonts w:ascii="Times New Roman" w:hAnsi="Times New Roman"/>
                <w:bCs/>
              </w:rPr>
            </w:pPr>
            <w:r w:rsidRPr="00E510B8">
              <w:rPr>
                <w:rFonts w:ascii="Times New Roman" w:hAnsi="Times New Roman"/>
              </w:rPr>
              <w:t>Побудова освітнього процесу з позиції особистісного підходу, формування в школярів навичок самостійно оволодівати інформацією та знаннями. Фактори навчання , що суттєво впливають на продуктивність навчальної діяльності учня.</w:t>
            </w:r>
          </w:p>
        </w:tc>
      </w:tr>
      <w:tr w:rsidR="00E510B8" w:rsidRPr="00E510B8" w:rsidTr="00E510B8">
        <w:trPr>
          <w:jc w:val="center"/>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0B8" w:rsidRPr="00E510B8" w:rsidRDefault="00E510B8" w:rsidP="000B7A2D">
            <w:pPr>
              <w:jc w:val="center"/>
              <w:rPr>
                <w:rFonts w:ascii="Times New Roman" w:hAnsi="Times New Roman"/>
                <w:b/>
              </w:rPr>
            </w:pPr>
          </w:p>
          <w:p w:rsidR="00E510B8" w:rsidRPr="00E510B8" w:rsidRDefault="00E510B8" w:rsidP="000B7A2D">
            <w:pPr>
              <w:jc w:val="center"/>
              <w:rPr>
                <w:rFonts w:ascii="Times New Roman" w:hAnsi="Times New Roman"/>
                <w:b/>
              </w:rPr>
            </w:pPr>
            <w:r w:rsidRPr="00E510B8">
              <w:rPr>
                <w:rFonts w:ascii="Times New Roman" w:hAnsi="Times New Roman"/>
                <w:b/>
              </w:rPr>
              <w:lastRenderedPageBreak/>
              <w:t xml:space="preserve">Січень </w:t>
            </w:r>
          </w:p>
        </w:tc>
        <w:tc>
          <w:tcPr>
            <w:tcW w:w="1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0B8" w:rsidRPr="00E510B8" w:rsidRDefault="00E510B8" w:rsidP="00B35B47">
            <w:pPr>
              <w:pStyle w:val="af2"/>
              <w:widowControl/>
              <w:numPr>
                <w:ilvl w:val="0"/>
                <w:numId w:val="52"/>
              </w:numPr>
              <w:autoSpaceDE/>
              <w:autoSpaceDN/>
              <w:adjustRightInd/>
              <w:ind w:left="340"/>
              <w:rPr>
                <w:rFonts w:ascii="Times New Roman" w:hAnsi="Times New Roman"/>
                <w:bCs/>
              </w:rPr>
            </w:pPr>
            <w:r w:rsidRPr="00E510B8">
              <w:rPr>
                <w:rFonts w:ascii="Times New Roman" w:hAnsi="Times New Roman"/>
                <w:bCs/>
              </w:rPr>
              <w:lastRenderedPageBreak/>
              <w:t xml:space="preserve">Моніторинг рівня навчальних досягнень – шлях до виконання  Державного стандарту. Формування свідомого ставлення до навчання , розвиток </w:t>
            </w:r>
            <w:r w:rsidRPr="00E510B8">
              <w:rPr>
                <w:rFonts w:ascii="Times New Roman" w:hAnsi="Times New Roman"/>
                <w:bCs/>
              </w:rPr>
              <w:lastRenderedPageBreak/>
              <w:t>пізнавальної активності , культури розумової праці.</w:t>
            </w:r>
          </w:p>
          <w:p w:rsidR="00E510B8" w:rsidRPr="00E510B8" w:rsidRDefault="00E510B8" w:rsidP="00B35B47">
            <w:pPr>
              <w:pStyle w:val="af2"/>
              <w:widowControl/>
              <w:numPr>
                <w:ilvl w:val="0"/>
                <w:numId w:val="52"/>
              </w:numPr>
              <w:autoSpaceDE/>
              <w:autoSpaceDN/>
              <w:adjustRightInd/>
              <w:ind w:left="340"/>
              <w:rPr>
                <w:rFonts w:ascii="Times New Roman" w:hAnsi="Times New Roman"/>
                <w:bCs/>
              </w:rPr>
            </w:pPr>
            <w:r w:rsidRPr="00E510B8">
              <w:rPr>
                <w:rFonts w:ascii="Times New Roman" w:hAnsi="Times New Roman"/>
              </w:rPr>
              <w:t>Стан викладання німецької мови та інтерактивні форми навчання іноземної мови.</w:t>
            </w:r>
          </w:p>
          <w:p w:rsidR="00E510B8" w:rsidRPr="00E510B8" w:rsidRDefault="00E510B8" w:rsidP="00B35B47">
            <w:pPr>
              <w:pStyle w:val="af2"/>
              <w:widowControl/>
              <w:numPr>
                <w:ilvl w:val="0"/>
                <w:numId w:val="52"/>
              </w:numPr>
              <w:autoSpaceDE/>
              <w:autoSpaceDN/>
              <w:adjustRightInd/>
              <w:ind w:left="340"/>
              <w:rPr>
                <w:rFonts w:ascii="Times New Roman" w:hAnsi="Times New Roman"/>
                <w:bCs/>
              </w:rPr>
            </w:pPr>
            <w:r w:rsidRPr="00E510B8">
              <w:rPr>
                <w:rFonts w:ascii="Times New Roman" w:hAnsi="Times New Roman"/>
                <w:bCs/>
              </w:rPr>
              <w:t>Розвиток позитивної навчальної мотивації учасників навчально-виховного процесу, як важлива  умова  покращення якості освіти  та творчого розвитку учнів.  ІКТ – засіб мотивації.</w:t>
            </w:r>
          </w:p>
        </w:tc>
      </w:tr>
      <w:tr w:rsidR="00E510B8" w:rsidRPr="00E510B8" w:rsidTr="00E510B8">
        <w:trPr>
          <w:jc w:val="center"/>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0B8" w:rsidRPr="00E510B8" w:rsidRDefault="00E510B8" w:rsidP="000B7A2D">
            <w:pPr>
              <w:jc w:val="center"/>
              <w:rPr>
                <w:rFonts w:ascii="Times New Roman" w:hAnsi="Times New Roman"/>
                <w:b/>
              </w:rPr>
            </w:pPr>
          </w:p>
          <w:p w:rsidR="00E510B8" w:rsidRPr="00E510B8" w:rsidRDefault="00E510B8" w:rsidP="000B7A2D">
            <w:pPr>
              <w:jc w:val="center"/>
              <w:rPr>
                <w:rFonts w:ascii="Times New Roman" w:hAnsi="Times New Roman"/>
                <w:b/>
              </w:rPr>
            </w:pPr>
          </w:p>
          <w:p w:rsidR="00E510B8" w:rsidRPr="00E510B8" w:rsidRDefault="00E510B8" w:rsidP="000B7A2D">
            <w:pPr>
              <w:jc w:val="center"/>
              <w:rPr>
                <w:rFonts w:ascii="Times New Roman" w:hAnsi="Times New Roman"/>
                <w:b/>
              </w:rPr>
            </w:pPr>
          </w:p>
          <w:p w:rsidR="00E510B8" w:rsidRPr="00E510B8" w:rsidRDefault="00E510B8" w:rsidP="000B7A2D">
            <w:pPr>
              <w:jc w:val="center"/>
              <w:rPr>
                <w:rFonts w:ascii="Times New Roman" w:hAnsi="Times New Roman"/>
                <w:b/>
              </w:rPr>
            </w:pPr>
            <w:r w:rsidRPr="00E510B8">
              <w:rPr>
                <w:rFonts w:ascii="Times New Roman" w:hAnsi="Times New Roman"/>
                <w:b/>
              </w:rPr>
              <w:t xml:space="preserve">Березень </w:t>
            </w:r>
          </w:p>
        </w:tc>
        <w:tc>
          <w:tcPr>
            <w:tcW w:w="13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0B8" w:rsidRPr="00E510B8" w:rsidRDefault="00E510B8" w:rsidP="00B35B47">
            <w:pPr>
              <w:pStyle w:val="af2"/>
              <w:widowControl/>
              <w:numPr>
                <w:ilvl w:val="0"/>
                <w:numId w:val="53"/>
              </w:numPr>
              <w:autoSpaceDE/>
              <w:autoSpaceDN/>
              <w:adjustRightInd/>
              <w:rPr>
                <w:rFonts w:ascii="Times New Roman" w:hAnsi="Times New Roman"/>
              </w:rPr>
            </w:pPr>
            <w:r w:rsidRPr="00E510B8">
              <w:rPr>
                <w:rFonts w:ascii="Times New Roman" w:hAnsi="Times New Roman"/>
              </w:rPr>
              <w:t>Прогресивні методичні підходи в навчанні та використання ІКТ у викладанні української мови , літератури як запорука якісного засвоєння Державного стандарту мовної освіти та навченості учнів.</w:t>
            </w:r>
          </w:p>
          <w:p w:rsidR="00E510B8" w:rsidRPr="00E510B8" w:rsidRDefault="00E510B8" w:rsidP="00B35B47">
            <w:pPr>
              <w:pStyle w:val="af2"/>
              <w:widowControl/>
              <w:numPr>
                <w:ilvl w:val="0"/>
                <w:numId w:val="53"/>
              </w:numPr>
              <w:autoSpaceDE/>
              <w:autoSpaceDN/>
              <w:adjustRightInd/>
              <w:rPr>
                <w:rFonts w:ascii="Times New Roman" w:hAnsi="Times New Roman"/>
              </w:rPr>
            </w:pPr>
            <w:r w:rsidRPr="00E510B8">
              <w:rPr>
                <w:rFonts w:ascii="Times New Roman" w:hAnsi="Times New Roman"/>
              </w:rPr>
              <w:t>Формування мовної компетентності.</w:t>
            </w:r>
          </w:p>
          <w:p w:rsidR="00E510B8" w:rsidRPr="00E510B8" w:rsidRDefault="00E510B8" w:rsidP="00B35B47">
            <w:pPr>
              <w:pStyle w:val="af2"/>
              <w:widowControl/>
              <w:numPr>
                <w:ilvl w:val="0"/>
                <w:numId w:val="53"/>
              </w:numPr>
              <w:autoSpaceDE/>
              <w:autoSpaceDN/>
              <w:adjustRightInd/>
              <w:rPr>
                <w:rFonts w:ascii="Times New Roman" w:hAnsi="Times New Roman"/>
              </w:rPr>
            </w:pPr>
            <w:r w:rsidRPr="00E510B8">
              <w:rPr>
                <w:rFonts w:ascii="Times New Roman" w:hAnsi="Times New Roman"/>
              </w:rPr>
              <w:t>Підготовка до ДПА, ЗНО.</w:t>
            </w:r>
          </w:p>
          <w:p w:rsidR="00E510B8" w:rsidRPr="00E510B8" w:rsidRDefault="00E510B8" w:rsidP="00B35B47">
            <w:pPr>
              <w:pStyle w:val="af2"/>
              <w:widowControl/>
              <w:numPr>
                <w:ilvl w:val="0"/>
                <w:numId w:val="53"/>
              </w:numPr>
              <w:autoSpaceDE/>
              <w:autoSpaceDN/>
              <w:adjustRightInd/>
              <w:rPr>
                <w:rFonts w:ascii="Times New Roman" w:hAnsi="Times New Roman"/>
              </w:rPr>
            </w:pPr>
            <w:r w:rsidRPr="00E510B8">
              <w:rPr>
                <w:rFonts w:ascii="Times New Roman" w:hAnsi="Times New Roman"/>
              </w:rPr>
              <w:t>Атестаційний процес як цілісна система оцінювання   професійної компетентності вчителя.</w:t>
            </w:r>
          </w:p>
        </w:tc>
      </w:tr>
    </w:tbl>
    <w:p w:rsidR="00E510B8" w:rsidRPr="00E510B8" w:rsidRDefault="00E510B8" w:rsidP="000B7A2D">
      <w:pPr>
        <w:ind w:firstLine="720"/>
        <w:jc w:val="both"/>
      </w:pPr>
      <w:r w:rsidRPr="00E510B8">
        <w:t>Аналізуючи тематику педагогічних рад, можна відзначити, що всю роботу педколективу було направлено на підвищення професійної майстерності, розвиток творчої ініціативи вчителів та учнів, створення комфортного середовища у  навчанні. Виконання рішень педагогічної ради на постійному контролі адміністрації школи, науково-методичної ради школи, голів м/о предметних кафедр. Інформація про виконання рішень постійно розглядається на засіданнях педагогічних рад.</w:t>
      </w:r>
    </w:p>
    <w:p w:rsidR="00E510B8" w:rsidRPr="00E510B8" w:rsidRDefault="00E510B8" w:rsidP="000B7A2D">
      <w:pPr>
        <w:ind w:firstLine="720"/>
        <w:jc w:val="both"/>
      </w:pPr>
      <w:r w:rsidRPr="00E510B8">
        <w:t>У 2016-2017 навчальному році педагогічний колектив школи працював над єдиною методичною темою школи «Модель сучасної школи. Основні напрямки розвитку сучасної школи, змістові орієнтири, перспективи».</w:t>
      </w:r>
    </w:p>
    <w:p w:rsidR="00E510B8" w:rsidRPr="00E510B8" w:rsidRDefault="00E510B8" w:rsidP="000B7A2D">
      <w:pPr>
        <w:ind w:firstLine="708"/>
        <w:jc w:val="both"/>
      </w:pPr>
      <w:r w:rsidRPr="00E510B8">
        <w:t xml:space="preserve">Для здійснення даної проблеми було розроблено та виконано: </w:t>
      </w:r>
    </w:p>
    <w:tbl>
      <w:tblPr>
        <w:tblStyle w:val="af3"/>
        <w:tblW w:w="12913" w:type="dxa"/>
        <w:jc w:val="center"/>
        <w:tblLook w:val="04A0" w:firstRow="1" w:lastRow="0" w:firstColumn="1" w:lastColumn="0" w:noHBand="0" w:noVBand="1"/>
      </w:tblPr>
      <w:tblGrid>
        <w:gridCol w:w="589"/>
        <w:gridCol w:w="7897"/>
        <w:gridCol w:w="2168"/>
        <w:gridCol w:w="2259"/>
      </w:tblGrid>
      <w:tr w:rsidR="00E510B8" w:rsidRPr="00E510B8" w:rsidTr="00EC122B">
        <w:trPr>
          <w:jc w:val="center"/>
        </w:trPr>
        <w:tc>
          <w:tcPr>
            <w:tcW w:w="589" w:type="dxa"/>
          </w:tcPr>
          <w:p w:rsidR="00E510B8" w:rsidRPr="00E510B8" w:rsidRDefault="00E510B8" w:rsidP="000B7A2D">
            <w:pPr>
              <w:jc w:val="center"/>
              <w:rPr>
                <w:rFonts w:ascii="Times New Roman" w:hAnsi="Times New Roman"/>
                <w:b/>
              </w:rPr>
            </w:pPr>
            <w:r w:rsidRPr="00E510B8">
              <w:rPr>
                <w:rFonts w:ascii="Times New Roman" w:hAnsi="Times New Roman"/>
                <w:b/>
              </w:rPr>
              <w:t>№</w:t>
            </w:r>
          </w:p>
        </w:tc>
        <w:tc>
          <w:tcPr>
            <w:tcW w:w="7897" w:type="dxa"/>
          </w:tcPr>
          <w:p w:rsidR="00E510B8" w:rsidRPr="00E510B8" w:rsidRDefault="00E510B8" w:rsidP="000B7A2D">
            <w:pPr>
              <w:jc w:val="center"/>
              <w:rPr>
                <w:rFonts w:ascii="Times New Roman" w:hAnsi="Times New Roman"/>
                <w:b/>
              </w:rPr>
            </w:pPr>
            <w:r w:rsidRPr="00E510B8">
              <w:rPr>
                <w:rFonts w:ascii="Times New Roman" w:hAnsi="Times New Roman"/>
                <w:b/>
              </w:rPr>
              <w:t>Заходи</w:t>
            </w:r>
          </w:p>
        </w:tc>
        <w:tc>
          <w:tcPr>
            <w:tcW w:w="2168" w:type="dxa"/>
          </w:tcPr>
          <w:p w:rsidR="00E510B8" w:rsidRPr="00E510B8" w:rsidRDefault="00E510B8" w:rsidP="000B7A2D">
            <w:pPr>
              <w:jc w:val="center"/>
              <w:rPr>
                <w:rFonts w:ascii="Times New Roman" w:hAnsi="Times New Roman"/>
                <w:b/>
              </w:rPr>
            </w:pPr>
            <w:r w:rsidRPr="00E510B8">
              <w:rPr>
                <w:rFonts w:ascii="Times New Roman" w:hAnsi="Times New Roman"/>
                <w:b/>
              </w:rPr>
              <w:t>Строки виконання</w:t>
            </w:r>
          </w:p>
        </w:tc>
        <w:tc>
          <w:tcPr>
            <w:tcW w:w="2259" w:type="dxa"/>
          </w:tcPr>
          <w:p w:rsidR="00E510B8" w:rsidRPr="00E510B8" w:rsidRDefault="00E510B8" w:rsidP="000B7A2D">
            <w:pPr>
              <w:jc w:val="center"/>
              <w:rPr>
                <w:rFonts w:ascii="Times New Roman" w:hAnsi="Times New Roman"/>
                <w:b/>
              </w:rPr>
            </w:pPr>
            <w:r w:rsidRPr="00E510B8">
              <w:rPr>
                <w:rFonts w:ascii="Times New Roman" w:hAnsi="Times New Roman"/>
                <w:b/>
              </w:rPr>
              <w:t>Виконує</w:t>
            </w:r>
          </w:p>
          <w:p w:rsidR="00E510B8" w:rsidRPr="00E510B8" w:rsidRDefault="00E510B8" w:rsidP="000B7A2D">
            <w:pPr>
              <w:ind w:right="-108"/>
              <w:jc w:val="center"/>
              <w:rPr>
                <w:rFonts w:ascii="Times New Roman" w:hAnsi="Times New Roman"/>
                <w:b/>
              </w:rPr>
            </w:pP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 xml:space="preserve">Оформити стенди «Модель успішного випускника.Дві точки зору», «Я -атестуюсь» </w:t>
            </w:r>
          </w:p>
        </w:tc>
        <w:tc>
          <w:tcPr>
            <w:tcW w:w="2168" w:type="dxa"/>
          </w:tcPr>
          <w:p w:rsidR="00E510B8" w:rsidRPr="00E510B8" w:rsidRDefault="00E510B8" w:rsidP="000B7A2D">
            <w:pPr>
              <w:rPr>
                <w:rFonts w:ascii="Times New Roman" w:hAnsi="Times New Roman"/>
              </w:rPr>
            </w:pPr>
            <w:r w:rsidRPr="00E510B8">
              <w:rPr>
                <w:rFonts w:ascii="Times New Roman" w:hAnsi="Times New Roman"/>
              </w:rPr>
              <w:t>2016-2017 роки</w:t>
            </w:r>
          </w:p>
        </w:tc>
        <w:tc>
          <w:tcPr>
            <w:tcW w:w="2259" w:type="dxa"/>
          </w:tcPr>
          <w:p w:rsidR="00E510B8" w:rsidRPr="00E510B8" w:rsidRDefault="00E510B8" w:rsidP="000B7A2D">
            <w:pPr>
              <w:rPr>
                <w:rFonts w:ascii="Times New Roman" w:hAnsi="Times New Roman"/>
              </w:rPr>
            </w:pPr>
            <w:r w:rsidRPr="00E510B8">
              <w:rPr>
                <w:rFonts w:ascii="Times New Roman" w:hAnsi="Times New Roman"/>
              </w:rPr>
              <w:t>Бібліотекарі</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Підготовка і проведення науково-практичної конференції «Розвиток позитивної навчальної мотивації учасників навчально – виховного процесу , як важлива умова покращення якості освіти та творчого розвитку учнів »</w:t>
            </w:r>
          </w:p>
        </w:tc>
        <w:tc>
          <w:tcPr>
            <w:tcW w:w="2168" w:type="dxa"/>
          </w:tcPr>
          <w:p w:rsidR="00E510B8" w:rsidRPr="00E510B8" w:rsidRDefault="00E510B8" w:rsidP="000B7A2D">
            <w:pPr>
              <w:rPr>
                <w:rFonts w:ascii="Times New Roman" w:hAnsi="Times New Roman"/>
              </w:rPr>
            </w:pPr>
            <w:r w:rsidRPr="00E510B8">
              <w:rPr>
                <w:rFonts w:ascii="Times New Roman" w:hAnsi="Times New Roman"/>
              </w:rPr>
              <w:t>Листопад</w:t>
            </w:r>
            <w:r w:rsidR="00EC122B">
              <w:rPr>
                <w:rFonts w:ascii="Times New Roman" w:hAnsi="Times New Roman"/>
              </w:rPr>
              <w:t xml:space="preserve"> </w:t>
            </w:r>
            <w:r w:rsidRPr="00E510B8">
              <w:rPr>
                <w:rFonts w:ascii="Times New Roman" w:hAnsi="Times New Roman"/>
              </w:rPr>
              <w:t>2016 року</w:t>
            </w:r>
          </w:p>
        </w:tc>
        <w:tc>
          <w:tcPr>
            <w:tcW w:w="2259" w:type="dxa"/>
          </w:tcPr>
          <w:p w:rsidR="00E510B8" w:rsidRPr="00E510B8" w:rsidRDefault="00E510B8" w:rsidP="000B7A2D">
            <w:pPr>
              <w:rPr>
                <w:rFonts w:ascii="Times New Roman" w:hAnsi="Times New Roman"/>
              </w:rPr>
            </w:pPr>
            <w:r w:rsidRPr="00E510B8">
              <w:rPr>
                <w:rFonts w:ascii="Times New Roman" w:hAnsi="Times New Roman"/>
              </w:rPr>
              <w:t>Лопащук Л.М.</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Психолого-педагогічний семінар «Розвиток творчої особистості школяра засобами предмету в урочний і позаурочний час»</w:t>
            </w:r>
          </w:p>
        </w:tc>
        <w:tc>
          <w:tcPr>
            <w:tcW w:w="2168" w:type="dxa"/>
          </w:tcPr>
          <w:p w:rsidR="00E510B8" w:rsidRPr="00E510B8" w:rsidRDefault="00EC122B" w:rsidP="000B7A2D">
            <w:pPr>
              <w:rPr>
                <w:rFonts w:ascii="Times New Roman" w:hAnsi="Times New Roman"/>
              </w:rPr>
            </w:pPr>
            <w:r w:rsidRPr="00E510B8">
              <w:rPr>
                <w:rFonts w:ascii="Times New Roman" w:hAnsi="Times New Roman"/>
              </w:rPr>
              <w:t>Г</w:t>
            </w:r>
            <w:r w:rsidR="00E510B8" w:rsidRPr="00E510B8">
              <w:rPr>
                <w:rFonts w:ascii="Times New Roman" w:hAnsi="Times New Roman"/>
              </w:rPr>
              <w:t>рудень</w:t>
            </w:r>
            <w:r>
              <w:rPr>
                <w:rFonts w:ascii="Times New Roman" w:hAnsi="Times New Roman"/>
              </w:rPr>
              <w:t xml:space="preserve"> </w:t>
            </w:r>
            <w:r w:rsidR="00E510B8" w:rsidRPr="00E510B8">
              <w:rPr>
                <w:rFonts w:ascii="Times New Roman" w:hAnsi="Times New Roman"/>
              </w:rPr>
              <w:t>2016 року</w:t>
            </w:r>
          </w:p>
        </w:tc>
        <w:tc>
          <w:tcPr>
            <w:tcW w:w="2259" w:type="dxa"/>
          </w:tcPr>
          <w:p w:rsidR="00E510B8" w:rsidRPr="00E510B8" w:rsidRDefault="00E510B8" w:rsidP="000B7A2D">
            <w:pPr>
              <w:rPr>
                <w:rFonts w:ascii="Times New Roman" w:hAnsi="Times New Roman"/>
              </w:rPr>
            </w:pPr>
            <w:r w:rsidRPr="00E510B8">
              <w:rPr>
                <w:rFonts w:ascii="Times New Roman" w:hAnsi="Times New Roman"/>
              </w:rPr>
              <w:t xml:space="preserve">Заступники директора, </w:t>
            </w:r>
          </w:p>
          <w:p w:rsidR="00E510B8" w:rsidRPr="00E510B8" w:rsidRDefault="00E510B8" w:rsidP="000B7A2D">
            <w:pPr>
              <w:rPr>
                <w:rFonts w:ascii="Times New Roman" w:hAnsi="Times New Roman"/>
              </w:rPr>
            </w:pPr>
            <w:r w:rsidRPr="00E510B8">
              <w:rPr>
                <w:rFonts w:ascii="Times New Roman" w:hAnsi="Times New Roman"/>
              </w:rPr>
              <w:t>Лопащук Л.М.</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Семінар  - практикум: «Сучасний урок – точки перетину інтересів»</w:t>
            </w:r>
          </w:p>
        </w:tc>
        <w:tc>
          <w:tcPr>
            <w:tcW w:w="2168" w:type="dxa"/>
          </w:tcPr>
          <w:p w:rsidR="00E510B8" w:rsidRPr="00E510B8" w:rsidRDefault="00EC122B" w:rsidP="000B7A2D">
            <w:pPr>
              <w:rPr>
                <w:rFonts w:ascii="Times New Roman" w:hAnsi="Times New Roman"/>
              </w:rPr>
            </w:pPr>
            <w:r w:rsidRPr="00E510B8">
              <w:rPr>
                <w:rFonts w:ascii="Times New Roman" w:hAnsi="Times New Roman"/>
              </w:rPr>
              <w:t>Т</w:t>
            </w:r>
            <w:r w:rsidR="00E510B8" w:rsidRPr="00E510B8">
              <w:rPr>
                <w:rFonts w:ascii="Times New Roman" w:hAnsi="Times New Roman"/>
              </w:rPr>
              <w:t>равень</w:t>
            </w:r>
            <w:r>
              <w:rPr>
                <w:rFonts w:ascii="Times New Roman" w:hAnsi="Times New Roman"/>
              </w:rPr>
              <w:t xml:space="preserve"> </w:t>
            </w:r>
            <w:r w:rsidR="00E510B8" w:rsidRPr="00E510B8">
              <w:rPr>
                <w:rFonts w:ascii="Times New Roman" w:hAnsi="Times New Roman"/>
              </w:rPr>
              <w:t>2017 року</w:t>
            </w:r>
          </w:p>
        </w:tc>
        <w:tc>
          <w:tcPr>
            <w:tcW w:w="2259" w:type="dxa"/>
          </w:tcPr>
          <w:p w:rsidR="00E510B8" w:rsidRPr="00E510B8" w:rsidRDefault="00E510B8" w:rsidP="000B7A2D">
            <w:pPr>
              <w:rPr>
                <w:rFonts w:ascii="Times New Roman" w:hAnsi="Times New Roman"/>
              </w:rPr>
            </w:pPr>
            <w:r w:rsidRPr="00E510B8">
              <w:rPr>
                <w:rFonts w:ascii="Times New Roman" w:hAnsi="Times New Roman"/>
              </w:rPr>
              <w:t>Адміністрація школи</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Педагогічна дискусія: «Методи активізаці</w:t>
            </w:r>
            <w:r w:rsidR="00EC122B">
              <w:rPr>
                <w:rFonts w:ascii="Times New Roman" w:hAnsi="Times New Roman"/>
              </w:rPr>
              <w:t>ї творчого пошуку в навчально-</w:t>
            </w:r>
            <w:r w:rsidRPr="00E510B8">
              <w:rPr>
                <w:rFonts w:ascii="Times New Roman" w:hAnsi="Times New Roman"/>
              </w:rPr>
              <w:t>виховному процесі»</w:t>
            </w:r>
          </w:p>
        </w:tc>
        <w:tc>
          <w:tcPr>
            <w:tcW w:w="2168" w:type="dxa"/>
          </w:tcPr>
          <w:p w:rsidR="00E510B8" w:rsidRPr="00E510B8" w:rsidRDefault="00E510B8" w:rsidP="000B7A2D">
            <w:pPr>
              <w:rPr>
                <w:rFonts w:ascii="Times New Roman" w:hAnsi="Times New Roman"/>
              </w:rPr>
            </w:pPr>
            <w:r w:rsidRPr="00E510B8">
              <w:rPr>
                <w:rFonts w:ascii="Times New Roman" w:hAnsi="Times New Roman"/>
              </w:rPr>
              <w:t>Грудень  2016 року</w:t>
            </w:r>
          </w:p>
        </w:tc>
        <w:tc>
          <w:tcPr>
            <w:tcW w:w="2259" w:type="dxa"/>
          </w:tcPr>
          <w:p w:rsidR="00E510B8" w:rsidRPr="00E510B8" w:rsidRDefault="00E510B8" w:rsidP="000B7A2D">
            <w:pPr>
              <w:rPr>
                <w:rFonts w:ascii="Times New Roman" w:hAnsi="Times New Roman"/>
              </w:rPr>
            </w:pPr>
            <w:r w:rsidRPr="00E510B8">
              <w:rPr>
                <w:rFonts w:ascii="Times New Roman" w:hAnsi="Times New Roman"/>
              </w:rPr>
              <w:t>Онищук С.А.</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Тренінг: «Специфіка роботи з обдарованими учнями»</w:t>
            </w:r>
          </w:p>
        </w:tc>
        <w:tc>
          <w:tcPr>
            <w:tcW w:w="2168" w:type="dxa"/>
          </w:tcPr>
          <w:p w:rsidR="00E510B8" w:rsidRPr="00E510B8" w:rsidRDefault="00E510B8" w:rsidP="000B7A2D">
            <w:pPr>
              <w:rPr>
                <w:rFonts w:ascii="Times New Roman" w:hAnsi="Times New Roman"/>
              </w:rPr>
            </w:pPr>
            <w:r w:rsidRPr="00E510B8">
              <w:rPr>
                <w:rFonts w:ascii="Times New Roman" w:hAnsi="Times New Roman"/>
              </w:rPr>
              <w:t>Вересень</w:t>
            </w:r>
            <w:r w:rsidR="00EC122B">
              <w:rPr>
                <w:rFonts w:ascii="Times New Roman" w:hAnsi="Times New Roman"/>
              </w:rPr>
              <w:t xml:space="preserve"> </w:t>
            </w:r>
            <w:r w:rsidRPr="00E510B8">
              <w:rPr>
                <w:rFonts w:ascii="Times New Roman" w:hAnsi="Times New Roman"/>
              </w:rPr>
              <w:t>2016 року</w:t>
            </w:r>
          </w:p>
        </w:tc>
        <w:tc>
          <w:tcPr>
            <w:tcW w:w="2259" w:type="dxa"/>
          </w:tcPr>
          <w:p w:rsidR="00E510B8" w:rsidRPr="00E510B8" w:rsidRDefault="00E510B8" w:rsidP="000B7A2D">
            <w:pPr>
              <w:rPr>
                <w:rFonts w:ascii="Times New Roman" w:hAnsi="Times New Roman"/>
              </w:rPr>
            </w:pPr>
            <w:r w:rsidRPr="00E510B8">
              <w:rPr>
                <w:rFonts w:ascii="Times New Roman" w:hAnsi="Times New Roman"/>
              </w:rPr>
              <w:t>Адміністрація школи</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Методичний тиждень «Уроки дають майстри педагогічної праці»</w:t>
            </w:r>
          </w:p>
        </w:tc>
        <w:tc>
          <w:tcPr>
            <w:tcW w:w="2168" w:type="dxa"/>
          </w:tcPr>
          <w:p w:rsidR="00E510B8" w:rsidRPr="00E510B8" w:rsidRDefault="00E510B8" w:rsidP="000B7A2D">
            <w:pPr>
              <w:rPr>
                <w:rFonts w:ascii="Times New Roman" w:hAnsi="Times New Roman"/>
              </w:rPr>
            </w:pPr>
            <w:r w:rsidRPr="00E510B8">
              <w:rPr>
                <w:rFonts w:ascii="Times New Roman" w:hAnsi="Times New Roman"/>
              </w:rPr>
              <w:t>Жовтень 2016 – березень 2017 роки</w:t>
            </w:r>
          </w:p>
        </w:tc>
        <w:tc>
          <w:tcPr>
            <w:tcW w:w="2259" w:type="dxa"/>
          </w:tcPr>
          <w:p w:rsidR="00E510B8" w:rsidRPr="00E510B8" w:rsidRDefault="00E510B8" w:rsidP="000B7A2D">
            <w:pPr>
              <w:rPr>
                <w:rFonts w:ascii="Times New Roman" w:hAnsi="Times New Roman"/>
              </w:rPr>
            </w:pPr>
            <w:r w:rsidRPr="00E510B8">
              <w:rPr>
                <w:rFonts w:ascii="Times New Roman" w:hAnsi="Times New Roman"/>
              </w:rPr>
              <w:t>Методична рада, голови методичних об’єднань</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Випуск методичних бюлетенів :</w:t>
            </w:r>
          </w:p>
        </w:tc>
        <w:tc>
          <w:tcPr>
            <w:tcW w:w="2168" w:type="dxa"/>
          </w:tcPr>
          <w:p w:rsidR="00E510B8" w:rsidRPr="00E510B8" w:rsidRDefault="00E510B8" w:rsidP="000B7A2D">
            <w:pPr>
              <w:rPr>
                <w:rFonts w:ascii="Times New Roman" w:hAnsi="Times New Roman"/>
              </w:rPr>
            </w:pPr>
          </w:p>
        </w:tc>
        <w:tc>
          <w:tcPr>
            <w:tcW w:w="2259" w:type="dxa"/>
          </w:tcPr>
          <w:p w:rsidR="00E510B8" w:rsidRPr="00E510B8" w:rsidRDefault="00E510B8" w:rsidP="000B7A2D">
            <w:pPr>
              <w:rPr>
                <w:rFonts w:ascii="Times New Roman" w:hAnsi="Times New Roman"/>
              </w:rPr>
            </w:pPr>
          </w:p>
        </w:tc>
      </w:tr>
      <w:tr w:rsidR="00E510B8" w:rsidRPr="00E510B8" w:rsidTr="00EC122B">
        <w:trPr>
          <w:jc w:val="center"/>
        </w:trPr>
        <w:tc>
          <w:tcPr>
            <w:tcW w:w="589" w:type="dxa"/>
          </w:tcPr>
          <w:p w:rsidR="00E510B8" w:rsidRPr="00E510B8" w:rsidRDefault="00E510B8" w:rsidP="00B35B47">
            <w:pPr>
              <w:pStyle w:val="af2"/>
              <w:numPr>
                <w:ilvl w:val="0"/>
                <w:numId w:val="32"/>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Резерви підвищення ефективності уроку</w:t>
            </w:r>
          </w:p>
        </w:tc>
        <w:tc>
          <w:tcPr>
            <w:tcW w:w="2168" w:type="dxa"/>
          </w:tcPr>
          <w:p w:rsidR="00E510B8" w:rsidRPr="00E510B8" w:rsidRDefault="00E510B8" w:rsidP="000B7A2D">
            <w:pPr>
              <w:rPr>
                <w:rFonts w:ascii="Times New Roman" w:hAnsi="Times New Roman"/>
              </w:rPr>
            </w:pPr>
            <w:r w:rsidRPr="00E510B8">
              <w:rPr>
                <w:rFonts w:ascii="Times New Roman" w:hAnsi="Times New Roman"/>
              </w:rPr>
              <w:t>Жовтень</w:t>
            </w:r>
          </w:p>
          <w:p w:rsidR="00E510B8" w:rsidRPr="00E510B8" w:rsidRDefault="00E510B8" w:rsidP="000B7A2D">
            <w:pPr>
              <w:rPr>
                <w:rFonts w:ascii="Times New Roman" w:hAnsi="Times New Roman"/>
              </w:rPr>
            </w:pPr>
            <w:r w:rsidRPr="00E510B8">
              <w:rPr>
                <w:rFonts w:ascii="Times New Roman" w:hAnsi="Times New Roman"/>
              </w:rPr>
              <w:t>2016 року</w:t>
            </w:r>
          </w:p>
        </w:tc>
        <w:tc>
          <w:tcPr>
            <w:tcW w:w="2259" w:type="dxa"/>
            <w:vMerge w:val="restart"/>
            <w:vAlign w:val="center"/>
          </w:tcPr>
          <w:p w:rsidR="00E510B8" w:rsidRPr="00E510B8" w:rsidRDefault="00E510B8" w:rsidP="000B7A2D">
            <w:pPr>
              <w:rPr>
                <w:rFonts w:ascii="Times New Roman" w:hAnsi="Times New Roman"/>
              </w:rPr>
            </w:pPr>
            <w:r w:rsidRPr="00E510B8">
              <w:rPr>
                <w:rFonts w:ascii="Times New Roman" w:hAnsi="Times New Roman"/>
              </w:rPr>
              <w:t>Заступники директора, методичні об’єднання,соціальний педагог Демедюк Р.М.</w:t>
            </w:r>
          </w:p>
        </w:tc>
      </w:tr>
      <w:tr w:rsidR="00E510B8" w:rsidRPr="00E510B8" w:rsidTr="00EC122B">
        <w:trPr>
          <w:jc w:val="center"/>
        </w:trPr>
        <w:tc>
          <w:tcPr>
            <w:tcW w:w="589" w:type="dxa"/>
          </w:tcPr>
          <w:p w:rsidR="00E510B8" w:rsidRPr="00E510B8" w:rsidRDefault="00E510B8" w:rsidP="00B35B47">
            <w:pPr>
              <w:pStyle w:val="af2"/>
              <w:numPr>
                <w:ilvl w:val="0"/>
                <w:numId w:val="32"/>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Толерантне ставлення в процесі вивчення проблемних сторінок історії України</w:t>
            </w:r>
          </w:p>
        </w:tc>
        <w:tc>
          <w:tcPr>
            <w:tcW w:w="2168" w:type="dxa"/>
          </w:tcPr>
          <w:p w:rsidR="00E510B8" w:rsidRPr="00E510B8" w:rsidRDefault="00E510B8" w:rsidP="000B7A2D">
            <w:pPr>
              <w:rPr>
                <w:rFonts w:ascii="Times New Roman" w:hAnsi="Times New Roman"/>
              </w:rPr>
            </w:pPr>
            <w:r w:rsidRPr="00E510B8">
              <w:rPr>
                <w:rFonts w:ascii="Times New Roman" w:hAnsi="Times New Roman"/>
              </w:rPr>
              <w:t>Січень</w:t>
            </w:r>
          </w:p>
          <w:p w:rsidR="00E510B8" w:rsidRPr="00E510B8" w:rsidRDefault="00E510B8" w:rsidP="000B7A2D">
            <w:pPr>
              <w:rPr>
                <w:rFonts w:ascii="Times New Roman" w:hAnsi="Times New Roman"/>
              </w:rPr>
            </w:pPr>
            <w:r w:rsidRPr="00E510B8">
              <w:rPr>
                <w:rFonts w:ascii="Times New Roman" w:hAnsi="Times New Roman"/>
              </w:rPr>
              <w:t>2017 року</w:t>
            </w:r>
          </w:p>
        </w:tc>
        <w:tc>
          <w:tcPr>
            <w:tcW w:w="2259" w:type="dxa"/>
            <w:vMerge/>
          </w:tcPr>
          <w:p w:rsidR="00E510B8" w:rsidRPr="00E510B8" w:rsidRDefault="00E510B8" w:rsidP="000B7A2D">
            <w:pPr>
              <w:rPr>
                <w:rFonts w:ascii="Times New Roman" w:hAnsi="Times New Roman"/>
              </w:rPr>
            </w:pPr>
          </w:p>
        </w:tc>
      </w:tr>
      <w:tr w:rsidR="00E510B8" w:rsidRPr="00E510B8" w:rsidTr="00EC122B">
        <w:trPr>
          <w:jc w:val="center"/>
        </w:trPr>
        <w:tc>
          <w:tcPr>
            <w:tcW w:w="589" w:type="dxa"/>
          </w:tcPr>
          <w:p w:rsidR="00E510B8" w:rsidRPr="00E510B8" w:rsidRDefault="00E510B8" w:rsidP="00B35B47">
            <w:pPr>
              <w:pStyle w:val="af2"/>
              <w:numPr>
                <w:ilvl w:val="0"/>
                <w:numId w:val="32"/>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Упевненість в собі, як показник компетентності педагога</w:t>
            </w:r>
          </w:p>
        </w:tc>
        <w:tc>
          <w:tcPr>
            <w:tcW w:w="2168" w:type="dxa"/>
          </w:tcPr>
          <w:p w:rsidR="00E510B8" w:rsidRPr="00E510B8" w:rsidRDefault="00E510B8" w:rsidP="000B7A2D">
            <w:pPr>
              <w:rPr>
                <w:rFonts w:ascii="Times New Roman" w:hAnsi="Times New Roman"/>
              </w:rPr>
            </w:pPr>
            <w:r w:rsidRPr="00E510B8">
              <w:rPr>
                <w:rFonts w:ascii="Times New Roman" w:hAnsi="Times New Roman"/>
              </w:rPr>
              <w:t xml:space="preserve">Квітень </w:t>
            </w:r>
          </w:p>
          <w:p w:rsidR="00E510B8" w:rsidRPr="00E510B8" w:rsidRDefault="00E510B8" w:rsidP="000B7A2D">
            <w:pPr>
              <w:rPr>
                <w:rFonts w:ascii="Times New Roman" w:hAnsi="Times New Roman"/>
              </w:rPr>
            </w:pPr>
            <w:r w:rsidRPr="00E510B8">
              <w:rPr>
                <w:rFonts w:ascii="Times New Roman" w:hAnsi="Times New Roman"/>
              </w:rPr>
              <w:t>2017  року</w:t>
            </w:r>
          </w:p>
        </w:tc>
        <w:tc>
          <w:tcPr>
            <w:tcW w:w="2259" w:type="dxa"/>
            <w:vMerge/>
          </w:tcPr>
          <w:p w:rsidR="00E510B8" w:rsidRPr="00E510B8" w:rsidRDefault="00E510B8" w:rsidP="000B7A2D">
            <w:pPr>
              <w:rPr>
                <w:rFonts w:ascii="Times New Roman" w:hAnsi="Times New Roman"/>
              </w:rPr>
            </w:pP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Творчі звіти вчителів, що атестуються</w:t>
            </w:r>
          </w:p>
          <w:p w:rsidR="00E510B8" w:rsidRPr="00E510B8" w:rsidRDefault="00E510B8" w:rsidP="000B7A2D">
            <w:pPr>
              <w:rPr>
                <w:rFonts w:ascii="Times New Roman" w:hAnsi="Times New Roman"/>
              </w:rPr>
            </w:pPr>
            <w:r w:rsidRPr="00E510B8">
              <w:rPr>
                <w:rFonts w:ascii="Times New Roman" w:hAnsi="Times New Roman"/>
              </w:rPr>
              <w:t>« Педагогічне портфоліо творчого вчителя»</w:t>
            </w:r>
          </w:p>
        </w:tc>
        <w:tc>
          <w:tcPr>
            <w:tcW w:w="2168" w:type="dxa"/>
          </w:tcPr>
          <w:p w:rsidR="00E510B8" w:rsidRPr="00E510B8" w:rsidRDefault="00E510B8" w:rsidP="000B7A2D">
            <w:pPr>
              <w:rPr>
                <w:rFonts w:ascii="Times New Roman" w:hAnsi="Times New Roman"/>
              </w:rPr>
            </w:pPr>
            <w:r w:rsidRPr="00E510B8">
              <w:rPr>
                <w:rFonts w:ascii="Times New Roman" w:hAnsi="Times New Roman"/>
              </w:rPr>
              <w:t>Протягом 2016-2017 років</w:t>
            </w:r>
          </w:p>
        </w:tc>
        <w:tc>
          <w:tcPr>
            <w:tcW w:w="2259" w:type="dxa"/>
          </w:tcPr>
          <w:p w:rsidR="00E510B8" w:rsidRPr="00E510B8" w:rsidRDefault="00E510B8" w:rsidP="000B7A2D">
            <w:pPr>
              <w:rPr>
                <w:rFonts w:ascii="Times New Roman" w:hAnsi="Times New Roman"/>
              </w:rPr>
            </w:pPr>
            <w:r w:rsidRPr="00E510B8">
              <w:rPr>
                <w:rFonts w:ascii="Times New Roman" w:hAnsi="Times New Roman"/>
              </w:rPr>
              <w:t>Методичні об’єднання</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Предметні тижні. Педагогічний вернісаж</w:t>
            </w:r>
          </w:p>
        </w:tc>
        <w:tc>
          <w:tcPr>
            <w:tcW w:w="2168" w:type="dxa"/>
          </w:tcPr>
          <w:p w:rsidR="00E510B8" w:rsidRPr="00E510B8" w:rsidRDefault="00E510B8" w:rsidP="000B7A2D">
            <w:pPr>
              <w:rPr>
                <w:rFonts w:ascii="Times New Roman" w:hAnsi="Times New Roman"/>
              </w:rPr>
            </w:pPr>
            <w:r w:rsidRPr="00E510B8">
              <w:rPr>
                <w:rFonts w:ascii="Times New Roman" w:hAnsi="Times New Roman"/>
              </w:rPr>
              <w:t>Згідно графіка</w:t>
            </w:r>
          </w:p>
        </w:tc>
        <w:tc>
          <w:tcPr>
            <w:tcW w:w="2259" w:type="dxa"/>
          </w:tcPr>
          <w:p w:rsidR="00E510B8" w:rsidRPr="00E510B8" w:rsidRDefault="00E510B8" w:rsidP="000B7A2D">
            <w:pPr>
              <w:rPr>
                <w:rFonts w:ascii="Times New Roman" w:hAnsi="Times New Roman"/>
              </w:rPr>
            </w:pPr>
            <w:r w:rsidRPr="00E510B8">
              <w:rPr>
                <w:rFonts w:ascii="Times New Roman" w:hAnsi="Times New Roman"/>
              </w:rPr>
              <w:t>Голови методичних об’єднань</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Школа молодого вчителя «Інновації в освіті»</w:t>
            </w:r>
          </w:p>
        </w:tc>
        <w:tc>
          <w:tcPr>
            <w:tcW w:w="2168" w:type="dxa"/>
          </w:tcPr>
          <w:p w:rsidR="00E510B8" w:rsidRPr="00E510B8" w:rsidRDefault="00E510B8" w:rsidP="000B7A2D">
            <w:pPr>
              <w:rPr>
                <w:rFonts w:ascii="Times New Roman" w:hAnsi="Times New Roman"/>
              </w:rPr>
            </w:pPr>
            <w:r w:rsidRPr="00E510B8">
              <w:rPr>
                <w:rFonts w:ascii="Times New Roman" w:hAnsi="Times New Roman"/>
              </w:rPr>
              <w:t xml:space="preserve">квітень </w:t>
            </w:r>
          </w:p>
          <w:p w:rsidR="00E510B8" w:rsidRPr="00E510B8" w:rsidRDefault="00E510B8" w:rsidP="000B7A2D">
            <w:pPr>
              <w:rPr>
                <w:rFonts w:ascii="Times New Roman" w:hAnsi="Times New Roman"/>
              </w:rPr>
            </w:pPr>
            <w:r w:rsidRPr="00E510B8">
              <w:rPr>
                <w:rFonts w:ascii="Times New Roman" w:hAnsi="Times New Roman"/>
              </w:rPr>
              <w:t>2017 року</w:t>
            </w:r>
          </w:p>
        </w:tc>
        <w:tc>
          <w:tcPr>
            <w:tcW w:w="2259" w:type="dxa"/>
          </w:tcPr>
          <w:p w:rsidR="00E510B8" w:rsidRPr="00E510B8" w:rsidRDefault="00E510B8" w:rsidP="000B7A2D">
            <w:pPr>
              <w:rPr>
                <w:rFonts w:ascii="Times New Roman" w:hAnsi="Times New Roman"/>
              </w:rPr>
            </w:pPr>
            <w:r w:rsidRPr="00E510B8">
              <w:rPr>
                <w:rFonts w:ascii="Times New Roman" w:hAnsi="Times New Roman"/>
              </w:rPr>
              <w:t>Заступники директора</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Методичний міст «Досвід майстрів педагогічної науки – важлива складова фахового зростання учителя»</w:t>
            </w:r>
          </w:p>
        </w:tc>
        <w:tc>
          <w:tcPr>
            <w:tcW w:w="2168" w:type="dxa"/>
          </w:tcPr>
          <w:p w:rsidR="00E510B8" w:rsidRPr="00E510B8" w:rsidRDefault="00E510B8" w:rsidP="000B7A2D">
            <w:pPr>
              <w:rPr>
                <w:rFonts w:ascii="Times New Roman" w:hAnsi="Times New Roman"/>
              </w:rPr>
            </w:pPr>
            <w:r w:rsidRPr="00E510B8">
              <w:rPr>
                <w:rFonts w:ascii="Times New Roman" w:hAnsi="Times New Roman"/>
              </w:rPr>
              <w:t>Протягом 2016-2017 років</w:t>
            </w:r>
          </w:p>
        </w:tc>
        <w:tc>
          <w:tcPr>
            <w:tcW w:w="2259" w:type="dxa"/>
          </w:tcPr>
          <w:p w:rsidR="00E510B8" w:rsidRPr="00E510B8" w:rsidRDefault="00E510B8" w:rsidP="000B7A2D">
            <w:pPr>
              <w:rPr>
                <w:rFonts w:ascii="Times New Roman" w:hAnsi="Times New Roman"/>
              </w:rPr>
            </w:pPr>
            <w:r w:rsidRPr="00E510B8">
              <w:rPr>
                <w:rFonts w:ascii="Times New Roman" w:hAnsi="Times New Roman"/>
              </w:rPr>
              <w:t>Методична рада</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Майстер-клас:</w:t>
            </w:r>
          </w:p>
        </w:tc>
        <w:tc>
          <w:tcPr>
            <w:tcW w:w="2168" w:type="dxa"/>
          </w:tcPr>
          <w:p w:rsidR="00E510B8" w:rsidRPr="00E510B8" w:rsidRDefault="00E510B8" w:rsidP="000B7A2D">
            <w:pPr>
              <w:rPr>
                <w:rFonts w:ascii="Times New Roman" w:hAnsi="Times New Roman"/>
              </w:rPr>
            </w:pPr>
          </w:p>
        </w:tc>
        <w:tc>
          <w:tcPr>
            <w:tcW w:w="2259" w:type="dxa"/>
          </w:tcPr>
          <w:p w:rsidR="00E510B8" w:rsidRPr="00E510B8" w:rsidRDefault="00E510B8" w:rsidP="000B7A2D">
            <w:pPr>
              <w:rPr>
                <w:rFonts w:ascii="Times New Roman" w:hAnsi="Times New Roman"/>
              </w:rPr>
            </w:pPr>
          </w:p>
        </w:tc>
      </w:tr>
      <w:tr w:rsidR="00E510B8" w:rsidRPr="00E510B8" w:rsidTr="00EC122B">
        <w:trPr>
          <w:jc w:val="center"/>
        </w:trPr>
        <w:tc>
          <w:tcPr>
            <w:tcW w:w="589" w:type="dxa"/>
          </w:tcPr>
          <w:p w:rsidR="00E510B8" w:rsidRPr="00E510B8" w:rsidRDefault="00E510B8" w:rsidP="00B35B47">
            <w:pPr>
              <w:pStyle w:val="af2"/>
              <w:numPr>
                <w:ilvl w:val="0"/>
                <w:numId w:val="32"/>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Методи активізації творчого пошуку</w:t>
            </w:r>
          </w:p>
        </w:tc>
        <w:tc>
          <w:tcPr>
            <w:tcW w:w="2168" w:type="dxa"/>
          </w:tcPr>
          <w:p w:rsidR="00E510B8" w:rsidRPr="00E510B8" w:rsidRDefault="00E510B8" w:rsidP="000B7A2D">
            <w:pPr>
              <w:rPr>
                <w:rFonts w:ascii="Times New Roman" w:hAnsi="Times New Roman"/>
              </w:rPr>
            </w:pPr>
            <w:r w:rsidRPr="00E510B8">
              <w:rPr>
                <w:rFonts w:ascii="Times New Roman" w:hAnsi="Times New Roman"/>
              </w:rPr>
              <w:t>Лютий</w:t>
            </w:r>
          </w:p>
          <w:p w:rsidR="00E510B8" w:rsidRPr="00E510B8" w:rsidRDefault="00E510B8" w:rsidP="000B7A2D">
            <w:pPr>
              <w:rPr>
                <w:rFonts w:ascii="Times New Roman" w:hAnsi="Times New Roman"/>
              </w:rPr>
            </w:pPr>
            <w:r w:rsidRPr="00E510B8">
              <w:rPr>
                <w:rFonts w:ascii="Times New Roman" w:hAnsi="Times New Roman"/>
              </w:rPr>
              <w:t>2017 року</w:t>
            </w:r>
          </w:p>
        </w:tc>
        <w:tc>
          <w:tcPr>
            <w:tcW w:w="2259" w:type="dxa"/>
          </w:tcPr>
          <w:p w:rsidR="00E510B8" w:rsidRPr="00E510B8" w:rsidRDefault="00E510B8" w:rsidP="000B7A2D">
            <w:pPr>
              <w:rPr>
                <w:rFonts w:ascii="Times New Roman" w:hAnsi="Times New Roman"/>
              </w:rPr>
            </w:pPr>
            <w:r w:rsidRPr="00E510B8">
              <w:rPr>
                <w:rFonts w:ascii="Times New Roman" w:hAnsi="Times New Roman"/>
              </w:rPr>
              <w:t>Заступники директора, голови м/о</w:t>
            </w:r>
          </w:p>
        </w:tc>
      </w:tr>
      <w:tr w:rsidR="00E510B8" w:rsidRPr="00E510B8" w:rsidTr="00EC122B">
        <w:trPr>
          <w:jc w:val="center"/>
        </w:trPr>
        <w:tc>
          <w:tcPr>
            <w:tcW w:w="589" w:type="dxa"/>
          </w:tcPr>
          <w:p w:rsidR="00E510B8" w:rsidRPr="00E510B8" w:rsidRDefault="00E510B8" w:rsidP="00B35B47">
            <w:pPr>
              <w:pStyle w:val="af2"/>
              <w:numPr>
                <w:ilvl w:val="0"/>
                <w:numId w:val="32"/>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Прогресивні методичні підходи та використання ІКТ у викладанні української мови та літератури як запорука якісного засвоєння Державного стандарту мовної освіти. Формування мовленнєвої компетенції.</w:t>
            </w:r>
          </w:p>
        </w:tc>
        <w:tc>
          <w:tcPr>
            <w:tcW w:w="2168" w:type="dxa"/>
          </w:tcPr>
          <w:p w:rsidR="00E510B8" w:rsidRPr="00E510B8" w:rsidRDefault="00E510B8" w:rsidP="000B7A2D">
            <w:pPr>
              <w:rPr>
                <w:rFonts w:ascii="Times New Roman" w:hAnsi="Times New Roman"/>
              </w:rPr>
            </w:pPr>
            <w:r w:rsidRPr="00E510B8">
              <w:rPr>
                <w:rFonts w:ascii="Times New Roman" w:hAnsi="Times New Roman"/>
              </w:rPr>
              <w:t>Березень 2017 року</w:t>
            </w:r>
          </w:p>
        </w:tc>
        <w:tc>
          <w:tcPr>
            <w:tcW w:w="2259" w:type="dxa"/>
          </w:tcPr>
          <w:p w:rsidR="00E510B8" w:rsidRPr="00E510B8" w:rsidRDefault="00E510B8" w:rsidP="000B7A2D">
            <w:pPr>
              <w:rPr>
                <w:rFonts w:ascii="Times New Roman" w:hAnsi="Times New Roman"/>
              </w:rPr>
            </w:pPr>
            <w:r w:rsidRPr="00E510B8">
              <w:rPr>
                <w:rFonts w:ascii="Times New Roman" w:hAnsi="Times New Roman"/>
              </w:rPr>
              <w:t>Заступники директора, голови м/о</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Консультації для вчителів</w:t>
            </w:r>
          </w:p>
        </w:tc>
        <w:tc>
          <w:tcPr>
            <w:tcW w:w="2168" w:type="dxa"/>
          </w:tcPr>
          <w:p w:rsidR="00E510B8" w:rsidRPr="00E510B8" w:rsidRDefault="00E510B8" w:rsidP="000B7A2D">
            <w:pPr>
              <w:rPr>
                <w:rFonts w:ascii="Times New Roman" w:hAnsi="Times New Roman"/>
              </w:rPr>
            </w:pPr>
            <w:r w:rsidRPr="00E510B8">
              <w:rPr>
                <w:rFonts w:ascii="Times New Roman" w:hAnsi="Times New Roman"/>
              </w:rPr>
              <w:t>Згідно графіка</w:t>
            </w:r>
          </w:p>
        </w:tc>
        <w:tc>
          <w:tcPr>
            <w:tcW w:w="2259" w:type="dxa"/>
          </w:tcPr>
          <w:p w:rsidR="00E510B8" w:rsidRPr="00E510B8" w:rsidRDefault="00E510B8" w:rsidP="000B7A2D">
            <w:pPr>
              <w:rPr>
                <w:rFonts w:ascii="Times New Roman" w:hAnsi="Times New Roman"/>
              </w:rPr>
            </w:pPr>
            <w:r w:rsidRPr="00E510B8">
              <w:rPr>
                <w:rFonts w:ascii="Times New Roman" w:hAnsi="Times New Roman"/>
              </w:rPr>
              <w:t>Адміністрація школи</w:t>
            </w: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Педагогічні читання:</w:t>
            </w:r>
          </w:p>
        </w:tc>
        <w:tc>
          <w:tcPr>
            <w:tcW w:w="2168" w:type="dxa"/>
          </w:tcPr>
          <w:p w:rsidR="00E510B8" w:rsidRPr="00E510B8" w:rsidRDefault="00E510B8" w:rsidP="000B7A2D">
            <w:pPr>
              <w:rPr>
                <w:rFonts w:ascii="Times New Roman" w:hAnsi="Times New Roman"/>
              </w:rPr>
            </w:pPr>
          </w:p>
        </w:tc>
        <w:tc>
          <w:tcPr>
            <w:tcW w:w="2259" w:type="dxa"/>
          </w:tcPr>
          <w:p w:rsidR="00E510B8" w:rsidRPr="00E510B8" w:rsidRDefault="00E510B8" w:rsidP="000B7A2D">
            <w:pPr>
              <w:rPr>
                <w:rFonts w:ascii="Times New Roman" w:hAnsi="Times New Roman"/>
              </w:rPr>
            </w:pPr>
          </w:p>
        </w:tc>
      </w:tr>
      <w:tr w:rsidR="00E510B8" w:rsidRPr="00E510B8" w:rsidTr="00EC122B">
        <w:trPr>
          <w:jc w:val="center"/>
        </w:trPr>
        <w:tc>
          <w:tcPr>
            <w:tcW w:w="589" w:type="dxa"/>
          </w:tcPr>
          <w:p w:rsidR="00E510B8" w:rsidRPr="00E510B8" w:rsidRDefault="00E510B8" w:rsidP="00B35B47">
            <w:pPr>
              <w:pStyle w:val="af2"/>
              <w:numPr>
                <w:ilvl w:val="0"/>
                <w:numId w:val="32"/>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Організація самостійної роботи пошуково – дослідної роботи учнів та індивідуальна робота з обдарованими учнями на уроках  та в позаурочний час</w:t>
            </w:r>
          </w:p>
        </w:tc>
        <w:tc>
          <w:tcPr>
            <w:tcW w:w="2168" w:type="dxa"/>
          </w:tcPr>
          <w:p w:rsidR="00E510B8" w:rsidRPr="00E510B8" w:rsidRDefault="00E510B8" w:rsidP="000B7A2D">
            <w:pPr>
              <w:rPr>
                <w:rFonts w:ascii="Times New Roman" w:hAnsi="Times New Roman"/>
              </w:rPr>
            </w:pPr>
            <w:r w:rsidRPr="00E510B8">
              <w:rPr>
                <w:rFonts w:ascii="Times New Roman" w:hAnsi="Times New Roman"/>
              </w:rPr>
              <w:t>Листопад 2016 року</w:t>
            </w:r>
          </w:p>
        </w:tc>
        <w:tc>
          <w:tcPr>
            <w:tcW w:w="2259" w:type="dxa"/>
            <w:vMerge w:val="restart"/>
            <w:vAlign w:val="center"/>
          </w:tcPr>
          <w:p w:rsidR="00E510B8" w:rsidRPr="00E510B8" w:rsidRDefault="00E510B8" w:rsidP="000B7A2D">
            <w:pPr>
              <w:rPr>
                <w:rFonts w:ascii="Times New Roman" w:hAnsi="Times New Roman"/>
              </w:rPr>
            </w:pPr>
            <w:r w:rsidRPr="00E510B8">
              <w:rPr>
                <w:rFonts w:ascii="Times New Roman" w:hAnsi="Times New Roman"/>
              </w:rPr>
              <w:t>Заступники директора</w:t>
            </w:r>
          </w:p>
        </w:tc>
      </w:tr>
      <w:tr w:rsidR="00E510B8" w:rsidRPr="00E510B8" w:rsidTr="00EC122B">
        <w:trPr>
          <w:jc w:val="center"/>
        </w:trPr>
        <w:tc>
          <w:tcPr>
            <w:tcW w:w="589" w:type="dxa"/>
          </w:tcPr>
          <w:p w:rsidR="00E510B8" w:rsidRPr="00E510B8" w:rsidRDefault="00E510B8" w:rsidP="00B35B47">
            <w:pPr>
              <w:pStyle w:val="af2"/>
              <w:numPr>
                <w:ilvl w:val="0"/>
                <w:numId w:val="32"/>
              </w:numPr>
              <w:ind w:left="510"/>
              <w:rPr>
                <w:rFonts w:ascii="Times New Roman" w:hAnsi="Times New Roman"/>
              </w:rPr>
            </w:pPr>
          </w:p>
        </w:tc>
        <w:tc>
          <w:tcPr>
            <w:tcW w:w="7897" w:type="dxa"/>
          </w:tcPr>
          <w:p w:rsidR="00E510B8" w:rsidRPr="00E510B8" w:rsidRDefault="00E510B8" w:rsidP="000B7A2D">
            <w:pPr>
              <w:rPr>
                <w:rFonts w:ascii="Times New Roman" w:hAnsi="Times New Roman"/>
                <w:lang w:val="en-US"/>
              </w:rPr>
            </w:pPr>
            <w:r w:rsidRPr="00E510B8">
              <w:rPr>
                <w:rFonts w:ascii="Times New Roman" w:hAnsi="Times New Roman"/>
              </w:rPr>
              <w:t>Педтворчість – право чи обов</w:t>
            </w:r>
            <w:r w:rsidRPr="00E510B8">
              <w:rPr>
                <w:rFonts w:ascii="Times New Roman" w:hAnsi="Times New Roman"/>
                <w:lang w:val="en-US"/>
              </w:rPr>
              <w:t>’</w:t>
            </w:r>
            <w:r w:rsidRPr="00E510B8">
              <w:rPr>
                <w:rFonts w:ascii="Times New Roman" w:hAnsi="Times New Roman"/>
              </w:rPr>
              <w:t>язок</w:t>
            </w:r>
            <w:r w:rsidRPr="00E510B8">
              <w:rPr>
                <w:rFonts w:ascii="Times New Roman" w:hAnsi="Times New Roman"/>
                <w:lang w:val="en-US"/>
              </w:rPr>
              <w:t>?</w:t>
            </w:r>
          </w:p>
        </w:tc>
        <w:tc>
          <w:tcPr>
            <w:tcW w:w="2168" w:type="dxa"/>
          </w:tcPr>
          <w:p w:rsidR="00E510B8" w:rsidRPr="00E510B8" w:rsidRDefault="00E510B8" w:rsidP="000B7A2D">
            <w:pPr>
              <w:rPr>
                <w:rFonts w:ascii="Times New Roman" w:hAnsi="Times New Roman"/>
              </w:rPr>
            </w:pPr>
            <w:r w:rsidRPr="00E510B8">
              <w:rPr>
                <w:rFonts w:ascii="Times New Roman" w:hAnsi="Times New Roman"/>
              </w:rPr>
              <w:t>Березень 2017 року</w:t>
            </w:r>
          </w:p>
        </w:tc>
        <w:tc>
          <w:tcPr>
            <w:tcW w:w="2259" w:type="dxa"/>
            <w:vMerge/>
          </w:tcPr>
          <w:p w:rsidR="00E510B8" w:rsidRPr="00E510B8" w:rsidRDefault="00E510B8" w:rsidP="000B7A2D">
            <w:pPr>
              <w:rPr>
                <w:rFonts w:ascii="Times New Roman" w:hAnsi="Times New Roman"/>
              </w:rPr>
            </w:pPr>
          </w:p>
        </w:tc>
      </w:tr>
      <w:tr w:rsidR="00E510B8" w:rsidRPr="00E510B8" w:rsidTr="00EC122B">
        <w:trPr>
          <w:jc w:val="center"/>
        </w:trPr>
        <w:tc>
          <w:tcPr>
            <w:tcW w:w="589" w:type="dxa"/>
          </w:tcPr>
          <w:p w:rsidR="00E510B8" w:rsidRPr="00E510B8" w:rsidRDefault="00E510B8" w:rsidP="00B35B47">
            <w:pPr>
              <w:pStyle w:val="af2"/>
              <w:numPr>
                <w:ilvl w:val="0"/>
                <w:numId w:val="31"/>
              </w:numPr>
              <w:ind w:left="510"/>
              <w:rPr>
                <w:rFonts w:ascii="Times New Roman" w:hAnsi="Times New Roman"/>
              </w:rPr>
            </w:pPr>
          </w:p>
        </w:tc>
        <w:tc>
          <w:tcPr>
            <w:tcW w:w="7897" w:type="dxa"/>
          </w:tcPr>
          <w:p w:rsidR="00E510B8" w:rsidRPr="00E510B8" w:rsidRDefault="00E510B8" w:rsidP="000B7A2D">
            <w:pPr>
              <w:rPr>
                <w:rFonts w:ascii="Times New Roman" w:hAnsi="Times New Roman"/>
              </w:rPr>
            </w:pPr>
            <w:r w:rsidRPr="00E510B8">
              <w:rPr>
                <w:rFonts w:ascii="Times New Roman" w:hAnsi="Times New Roman"/>
              </w:rPr>
              <w:t>Поновлення бібліотекою методичної та педагогічної літератури</w:t>
            </w:r>
          </w:p>
        </w:tc>
        <w:tc>
          <w:tcPr>
            <w:tcW w:w="2168" w:type="dxa"/>
          </w:tcPr>
          <w:p w:rsidR="00E510B8" w:rsidRPr="00E510B8" w:rsidRDefault="00E510B8" w:rsidP="000B7A2D">
            <w:pPr>
              <w:rPr>
                <w:rFonts w:ascii="Times New Roman" w:hAnsi="Times New Roman"/>
              </w:rPr>
            </w:pPr>
            <w:r w:rsidRPr="00E510B8">
              <w:rPr>
                <w:rFonts w:ascii="Times New Roman" w:hAnsi="Times New Roman"/>
              </w:rPr>
              <w:t>Протягом 2016-2017 років</w:t>
            </w:r>
          </w:p>
        </w:tc>
        <w:tc>
          <w:tcPr>
            <w:tcW w:w="2259" w:type="dxa"/>
          </w:tcPr>
          <w:p w:rsidR="00E510B8" w:rsidRPr="00E510B8" w:rsidRDefault="00E510B8" w:rsidP="000B7A2D">
            <w:pPr>
              <w:rPr>
                <w:rFonts w:ascii="Times New Roman" w:hAnsi="Times New Roman"/>
              </w:rPr>
            </w:pPr>
            <w:r w:rsidRPr="00E510B8">
              <w:rPr>
                <w:rFonts w:ascii="Times New Roman" w:hAnsi="Times New Roman"/>
              </w:rPr>
              <w:t>Адміністрація школи</w:t>
            </w:r>
          </w:p>
        </w:tc>
      </w:tr>
    </w:tbl>
    <w:p w:rsidR="00E510B8" w:rsidRPr="00E510B8" w:rsidRDefault="00E510B8" w:rsidP="000B7A2D">
      <w:pPr>
        <w:ind w:firstLine="708"/>
        <w:jc w:val="both"/>
      </w:pPr>
    </w:p>
    <w:p w:rsidR="00E510B8" w:rsidRPr="00E510B8" w:rsidRDefault="00E510B8" w:rsidP="000B7A2D">
      <w:pPr>
        <w:pStyle w:val="af1"/>
        <w:ind w:firstLine="708"/>
        <w:rPr>
          <w:rFonts w:ascii="Times New Roman" w:hAnsi="Times New Roman"/>
          <w:lang w:val="uk-UA"/>
        </w:rPr>
      </w:pPr>
      <w:r w:rsidRPr="00E510B8">
        <w:rPr>
          <w:rFonts w:ascii="Times New Roman" w:hAnsi="Times New Roman"/>
          <w:lang w:val="uk-UA"/>
        </w:rPr>
        <w:t>У 2016-2017 навчальному році методична робота в  школі здійснювалась відповідно до  Законів  України «Про освіту», «Про загальну середню освіту», Національної доктрини розвитку освіти України, Концепції загальної середньої освіти, Державним стандартом освіти та іншими нормативними документами, передбаченими чинним законодавством у 2016-2017 навчальному році, на досягненнях науки, ППД, системою аналітичної, організаційної, діагностичної, пошукової, інформаційної діяльності з підвищення наукового, загальнокультурного рівня педагогічних працівників, удосконалення їх професійної компетенції та підвищення ефективності навчально-виховного процесу.</w:t>
      </w:r>
    </w:p>
    <w:p w:rsidR="00E510B8" w:rsidRPr="00E510B8" w:rsidRDefault="00E510B8" w:rsidP="000B7A2D">
      <w:pPr>
        <w:pStyle w:val="af1"/>
        <w:rPr>
          <w:rFonts w:ascii="Times New Roman" w:hAnsi="Times New Roman"/>
          <w:color w:val="FF0000"/>
          <w:lang w:val="uk-UA"/>
        </w:rPr>
      </w:pPr>
      <w:r w:rsidRPr="00E510B8">
        <w:rPr>
          <w:rFonts w:ascii="Times New Roman" w:hAnsi="Times New Roman"/>
          <w:lang w:val="uk-UA"/>
        </w:rPr>
        <w:t xml:space="preserve">       Виконуючи Положення і рекомендації, викладені в нормативних документах, та згідно річного плану роботи школи, наказу №299  від 30.08. 2016 р. по школі «Про організацію методичної роботи з  педагогічними кадрами в 2016-2017 навчальному році», враховуючи індивідуальні можливості вчителів, їх методичну підготовку, професійний рівень, матеріальну базу школи, методична робота здійснювалась через колективну, групову, індивідуальну форми роботи.</w:t>
      </w:r>
    </w:p>
    <w:p w:rsidR="00E510B8" w:rsidRPr="00E510B8" w:rsidRDefault="00E510B8" w:rsidP="000B7A2D">
      <w:pPr>
        <w:pStyle w:val="23"/>
        <w:jc w:val="both"/>
        <w:rPr>
          <w:sz w:val="20"/>
          <w:szCs w:val="20"/>
          <w:lang w:val="uk-UA"/>
        </w:rPr>
      </w:pPr>
      <w:r w:rsidRPr="00E510B8">
        <w:rPr>
          <w:color w:val="FF0000"/>
          <w:sz w:val="20"/>
          <w:szCs w:val="20"/>
          <w:lang w:val="uk-UA"/>
        </w:rPr>
        <w:t xml:space="preserve">           </w:t>
      </w:r>
      <w:r w:rsidRPr="00E510B8">
        <w:rPr>
          <w:sz w:val="20"/>
          <w:szCs w:val="20"/>
          <w:lang w:val="uk-UA"/>
        </w:rPr>
        <w:t>У 2016-2017 навчальному році у школі працювало   87 педпрацівників. Основними завданнями методичної роботи  було забезпечення неперервності підвищення науково-методичного рівня та професійної майстерності педагогів шляхом залучення останніх до різних форм методичної роботи - постійних та епізодичних.</w:t>
      </w:r>
    </w:p>
    <w:p w:rsidR="00E510B8" w:rsidRPr="00E510B8" w:rsidRDefault="00E510B8" w:rsidP="000B7A2D">
      <w:pPr>
        <w:pStyle w:val="23"/>
        <w:jc w:val="both"/>
        <w:rPr>
          <w:sz w:val="20"/>
          <w:szCs w:val="20"/>
          <w:lang w:val="uk-UA"/>
        </w:rPr>
      </w:pPr>
      <w:r w:rsidRPr="00E510B8">
        <w:rPr>
          <w:sz w:val="20"/>
          <w:szCs w:val="20"/>
          <w:lang w:val="uk-UA"/>
        </w:rPr>
        <w:t xml:space="preserve">          Проблема, над якою працює педколектив школи в 2016-2017 н.р. -  «Модель сучасної школи. Основні напрямки розвитку. Змістові орієнтири, перспективи». Робота над проблемою активізувала форми методичної підготовки кожного вчителя, посилила увагу до виховної та розвивальної функції навчання, до пошуку його ефективних форм і методів.</w:t>
      </w:r>
    </w:p>
    <w:p w:rsidR="00E510B8" w:rsidRPr="00E510B8" w:rsidRDefault="00E510B8" w:rsidP="000B7A2D">
      <w:pPr>
        <w:pStyle w:val="23"/>
        <w:jc w:val="both"/>
        <w:rPr>
          <w:sz w:val="20"/>
          <w:szCs w:val="20"/>
          <w:lang w:val="uk-UA"/>
        </w:rPr>
      </w:pPr>
      <w:r w:rsidRPr="00E510B8">
        <w:rPr>
          <w:sz w:val="20"/>
          <w:szCs w:val="20"/>
          <w:lang w:val="uk-UA"/>
        </w:rPr>
        <w:t xml:space="preserve">         Важлива роль в організації методичної роботи належить шкільному методичному кабінету. В кабінеті зібрані матеріали творчих знахідок  шкільних методичних об’єднань, атестаційні матеріали, зразки уроків, позакласних заходів, фахові журнали, газети,  методична література, матеріали для роботи над проблемою школи, зібрані кращі розробки уроків учителів – предметників.</w:t>
      </w:r>
    </w:p>
    <w:p w:rsidR="00E510B8" w:rsidRPr="00E510B8" w:rsidRDefault="00E510B8" w:rsidP="000B7A2D">
      <w:pPr>
        <w:pStyle w:val="23"/>
        <w:jc w:val="both"/>
        <w:rPr>
          <w:sz w:val="20"/>
          <w:szCs w:val="20"/>
          <w:lang w:val="uk-UA"/>
        </w:rPr>
      </w:pPr>
      <w:r w:rsidRPr="00E510B8">
        <w:rPr>
          <w:sz w:val="20"/>
          <w:szCs w:val="20"/>
          <w:lang w:val="uk-UA"/>
        </w:rPr>
        <w:t xml:space="preserve">        Роботу шкільного методичного кабінету було організовано за кількома напрямками:</w:t>
      </w:r>
    </w:p>
    <w:p w:rsidR="00EC122B" w:rsidRDefault="00E510B8" w:rsidP="00B35B47">
      <w:pPr>
        <w:pStyle w:val="23"/>
        <w:numPr>
          <w:ilvl w:val="0"/>
          <w:numId w:val="64"/>
        </w:numPr>
        <w:jc w:val="both"/>
        <w:rPr>
          <w:sz w:val="20"/>
          <w:szCs w:val="20"/>
          <w:lang w:val="uk-UA"/>
        </w:rPr>
      </w:pPr>
      <w:r w:rsidRPr="00E510B8">
        <w:rPr>
          <w:sz w:val="20"/>
          <w:szCs w:val="20"/>
          <w:lang w:val="uk-UA"/>
        </w:rPr>
        <w:t>накопичення та зберігання власних наробок вчителів школи, забезпечення умов для ознайомлення з ними всього педагогічного колективу;</w:t>
      </w:r>
    </w:p>
    <w:p w:rsidR="00EC122B" w:rsidRDefault="00E510B8" w:rsidP="00B35B47">
      <w:pPr>
        <w:pStyle w:val="23"/>
        <w:numPr>
          <w:ilvl w:val="0"/>
          <w:numId w:val="64"/>
        </w:numPr>
        <w:jc w:val="both"/>
        <w:rPr>
          <w:sz w:val="20"/>
          <w:szCs w:val="20"/>
          <w:lang w:val="uk-UA"/>
        </w:rPr>
      </w:pPr>
      <w:r w:rsidRPr="00EC122B">
        <w:rPr>
          <w:sz w:val="20"/>
          <w:szCs w:val="20"/>
          <w:lang w:val="uk-UA"/>
        </w:rPr>
        <w:t>створення сприятливих умов для самоосвіти вчителів у межах школи, створення умов для якісного проведення засідань методичних об’єднань, творчих груп  та науково – методичної  ради школи;</w:t>
      </w:r>
    </w:p>
    <w:p w:rsidR="00E510B8" w:rsidRPr="00EC122B" w:rsidRDefault="00E510B8" w:rsidP="00B35B47">
      <w:pPr>
        <w:pStyle w:val="23"/>
        <w:numPr>
          <w:ilvl w:val="0"/>
          <w:numId w:val="64"/>
        </w:numPr>
        <w:jc w:val="both"/>
        <w:rPr>
          <w:sz w:val="20"/>
          <w:szCs w:val="20"/>
          <w:lang w:val="uk-UA"/>
        </w:rPr>
      </w:pPr>
      <w:r w:rsidRPr="00EC122B">
        <w:rPr>
          <w:sz w:val="20"/>
          <w:szCs w:val="20"/>
          <w:lang w:val="uk-UA"/>
        </w:rPr>
        <w:t>забезпечення вчителів навчальними програмами, програмами спецкурсів, факультативів,інструкціями, рекомендаціями тощо.</w:t>
      </w:r>
    </w:p>
    <w:p w:rsidR="00E510B8" w:rsidRPr="00E510B8" w:rsidRDefault="00E510B8" w:rsidP="000B7A2D">
      <w:pPr>
        <w:pStyle w:val="23"/>
        <w:jc w:val="both"/>
        <w:rPr>
          <w:sz w:val="20"/>
          <w:szCs w:val="20"/>
          <w:lang w:val="uk-UA"/>
        </w:rPr>
      </w:pPr>
      <w:r w:rsidRPr="00E510B8">
        <w:rPr>
          <w:sz w:val="20"/>
          <w:szCs w:val="20"/>
          <w:lang w:val="uk-UA"/>
        </w:rPr>
        <w:t xml:space="preserve">         З боку методичного кабінету надавалася допомога вчителям, які навчалися на курсах підвищення кваліфікації, проводилось індивідуальне консультування педагогів. Методичний кабінет забезпечував науково-методичне інформування педагогів під час проведення різноманітних загальношкільних методичних заходів. На базі методичного кабінету проходили засідання  молодих та малодосвідчених  спеціалістів  (Школа молодого вчителя), було організовано роботу шкільної атестаційної комісії.</w:t>
      </w:r>
    </w:p>
    <w:p w:rsidR="00E510B8" w:rsidRPr="00E510B8" w:rsidRDefault="00E510B8" w:rsidP="000B7A2D">
      <w:pPr>
        <w:pStyle w:val="23"/>
        <w:jc w:val="both"/>
        <w:rPr>
          <w:sz w:val="20"/>
          <w:szCs w:val="20"/>
          <w:lang w:val="uk-UA"/>
        </w:rPr>
      </w:pPr>
      <w:r w:rsidRPr="00E510B8">
        <w:rPr>
          <w:sz w:val="20"/>
          <w:szCs w:val="20"/>
          <w:lang w:val="uk-UA"/>
        </w:rPr>
        <w:t xml:space="preserve">       Триває поповнення методичного кабінету сучасною педагогічною літературою та методичними матеріалами про роботу вчителів школи.</w:t>
      </w:r>
    </w:p>
    <w:p w:rsidR="00E510B8" w:rsidRPr="00E510B8" w:rsidRDefault="00E510B8" w:rsidP="000B7A2D">
      <w:pPr>
        <w:pStyle w:val="23"/>
        <w:jc w:val="both"/>
        <w:rPr>
          <w:sz w:val="20"/>
          <w:szCs w:val="20"/>
          <w:lang w:val="uk-UA"/>
        </w:rPr>
      </w:pPr>
      <w:r w:rsidRPr="00E510B8">
        <w:rPr>
          <w:sz w:val="20"/>
          <w:szCs w:val="20"/>
          <w:lang w:val="uk-UA"/>
        </w:rPr>
        <w:lastRenderedPageBreak/>
        <w:t xml:space="preserve">      З метою цілеспрямованої роботи та для забезпечення колективного керівництва методичною роботою  в школі була створена науково-методична рада, до якої ввійшли  адміністрація школи , керівники шкільних методичних об’єднань, психолог, досвідчені вчителі школи.  Протягом року на засіданнях методичної ради обговорювалися такі питання:</w:t>
      </w:r>
    </w:p>
    <w:p w:rsidR="00E510B8" w:rsidRPr="00E510B8" w:rsidRDefault="00E510B8" w:rsidP="00B35B47">
      <w:pPr>
        <w:pStyle w:val="23"/>
        <w:numPr>
          <w:ilvl w:val="0"/>
          <w:numId w:val="33"/>
        </w:numPr>
        <w:jc w:val="both"/>
        <w:rPr>
          <w:sz w:val="20"/>
          <w:szCs w:val="20"/>
          <w:lang w:val="uk-UA"/>
        </w:rPr>
      </w:pPr>
      <w:r w:rsidRPr="00E510B8">
        <w:rPr>
          <w:sz w:val="20"/>
          <w:szCs w:val="20"/>
          <w:lang w:val="uk-UA"/>
        </w:rPr>
        <w:t>Затвердження плану проведення  предметних тижнів у 2016-2017 навчальному році.</w:t>
      </w:r>
    </w:p>
    <w:p w:rsidR="00E510B8" w:rsidRPr="00E510B8" w:rsidRDefault="00E510B8" w:rsidP="00B35B47">
      <w:pPr>
        <w:pStyle w:val="23"/>
        <w:numPr>
          <w:ilvl w:val="0"/>
          <w:numId w:val="33"/>
        </w:numPr>
        <w:jc w:val="both"/>
        <w:rPr>
          <w:sz w:val="20"/>
          <w:szCs w:val="20"/>
          <w:lang w:val="uk-UA"/>
        </w:rPr>
      </w:pPr>
      <w:r w:rsidRPr="00E510B8">
        <w:rPr>
          <w:sz w:val="20"/>
          <w:szCs w:val="20"/>
          <w:lang w:val="uk-UA"/>
        </w:rPr>
        <w:t>Обговорення шкільних навчальних програм з базових дисциплін, підручників, рекомендацій Міністерства освіти й науки України щодо викладання предметів.</w:t>
      </w:r>
    </w:p>
    <w:p w:rsidR="00E510B8" w:rsidRPr="00E510B8" w:rsidRDefault="00E510B8" w:rsidP="00B35B47">
      <w:pPr>
        <w:pStyle w:val="23"/>
        <w:numPr>
          <w:ilvl w:val="0"/>
          <w:numId w:val="33"/>
        </w:numPr>
        <w:jc w:val="both"/>
        <w:rPr>
          <w:sz w:val="20"/>
          <w:szCs w:val="20"/>
          <w:lang w:val="uk-UA"/>
        </w:rPr>
      </w:pPr>
      <w:r w:rsidRPr="00E510B8">
        <w:rPr>
          <w:sz w:val="20"/>
          <w:szCs w:val="20"/>
          <w:lang w:val="uk-UA"/>
        </w:rPr>
        <w:t>Організація роботи «Школи молодого вчителя».</w:t>
      </w:r>
    </w:p>
    <w:p w:rsidR="00E510B8" w:rsidRPr="00E510B8" w:rsidRDefault="00E510B8" w:rsidP="00B35B47">
      <w:pPr>
        <w:pStyle w:val="23"/>
        <w:numPr>
          <w:ilvl w:val="0"/>
          <w:numId w:val="33"/>
        </w:numPr>
        <w:jc w:val="both"/>
        <w:rPr>
          <w:sz w:val="20"/>
          <w:szCs w:val="20"/>
          <w:lang w:val="uk-UA"/>
        </w:rPr>
      </w:pPr>
      <w:r w:rsidRPr="00E510B8">
        <w:rPr>
          <w:sz w:val="20"/>
          <w:szCs w:val="20"/>
          <w:lang w:val="uk-UA"/>
        </w:rPr>
        <w:t>Робота з обдарованими дітьми.</w:t>
      </w:r>
    </w:p>
    <w:p w:rsidR="00E510B8" w:rsidRPr="00E510B8" w:rsidRDefault="00E510B8" w:rsidP="00B35B47">
      <w:pPr>
        <w:pStyle w:val="23"/>
        <w:numPr>
          <w:ilvl w:val="0"/>
          <w:numId w:val="33"/>
        </w:numPr>
        <w:jc w:val="both"/>
        <w:rPr>
          <w:sz w:val="20"/>
          <w:szCs w:val="20"/>
          <w:lang w:val="uk-UA"/>
        </w:rPr>
      </w:pPr>
      <w:r w:rsidRPr="00E510B8">
        <w:rPr>
          <w:sz w:val="20"/>
          <w:szCs w:val="20"/>
          <w:lang w:val="uk-UA"/>
        </w:rPr>
        <w:t>Роль методичних об’єднань у розвитку творчості вчителів та учнів, підвищенні якості навчання.</w:t>
      </w:r>
    </w:p>
    <w:p w:rsidR="00E510B8" w:rsidRPr="00E510B8" w:rsidRDefault="00E510B8" w:rsidP="000B7A2D">
      <w:pPr>
        <w:pStyle w:val="23"/>
        <w:jc w:val="both"/>
        <w:rPr>
          <w:sz w:val="20"/>
          <w:szCs w:val="20"/>
          <w:lang w:val="uk-UA"/>
        </w:rPr>
      </w:pPr>
      <w:r w:rsidRPr="00E510B8">
        <w:rPr>
          <w:sz w:val="20"/>
          <w:szCs w:val="20"/>
          <w:lang w:val="uk-UA"/>
        </w:rPr>
        <w:t xml:space="preserve">      Розглядались поточні питання: результати контрольних робіт, виконання навчальних програм, ведення шкільної документації, оцінювання навчальних досягнень учнів та інше.</w:t>
      </w:r>
    </w:p>
    <w:p w:rsidR="00E510B8" w:rsidRPr="00E510B8" w:rsidRDefault="00E510B8" w:rsidP="000B7A2D">
      <w:pPr>
        <w:pStyle w:val="23"/>
        <w:jc w:val="both"/>
        <w:rPr>
          <w:sz w:val="20"/>
          <w:szCs w:val="20"/>
          <w:lang w:val="uk-UA"/>
        </w:rPr>
      </w:pPr>
      <w:r w:rsidRPr="00E510B8">
        <w:rPr>
          <w:sz w:val="20"/>
          <w:szCs w:val="20"/>
          <w:lang w:val="uk-UA"/>
        </w:rPr>
        <w:t xml:space="preserve">     З метою якісної та ефективної організації, проведення систематичної колективної та індивідуальної методичної роботи з педагогічними кадрами, в школі працюють методичні об’єднання:</w:t>
      </w:r>
    </w:p>
    <w:p w:rsidR="00E510B8" w:rsidRPr="00E510B8" w:rsidRDefault="00E510B8" w:rsidP="00B35B47">
      <w:pPr>
        <w:pStyle w:val="23"/>
        <w:numPr>
          <w:ilvl w:val="0"/>
          <w:numId w:val="34"/>
        </w:numPr>
        <w:jc w:val="both"/>
        <w:rPr>
          <w:sz w:val="20"/>
          <w:szCs w:val="20"/>
          <w:lang w:val="uk-UA"/>
        </w:rPr>
      </w:pPr>
      <w:r w:rsidRPr="00E510B8">
        <w:rPr>
          <w:sz w:val="20"/>
          <w:szCs w:val="20"/>
          <w:lang w:val="uk-UA"/>
        </w:rPr>
        <w:t>МО вчителів початкових класів (голова Сапожник О.Л.);</w:t>
      </w:r>
    </w:p>
    <w:p w:rsidR="00E510B8" w:rsidRPr="00E510B8" w:rsidRDefault="00E510B8" w:rsidP="00B35B47">
      <w:pPr>
        <w:pStyle w:val="23"/>
        <w:numPr>
          <w:ilvl w:val="0"/>
          <w:numId w:val="34"/>
        </w:numPr>
        <w:jc w:val="both"/>
        <w:rPr>
          <w:sz w:val="20"/>
          <w:szCs w:val="20"/>
          <w:lang w:val="uk-UA"/>
        </w:rPr>
      </w:pPr>
      <w:r w:rsidRPr="00E510B8">
        <w:rPr>
          <w:sz w:val="20"/>
          <w:szCs w:val="20"/>
          <w:lang w:val="uk-UA"/>
        </w:rPr>
        <w:t>МО вихователів ГПД (голова Шамкало І.Д.);</w:t>
      </w:r>
    </w:p>
    <w:p w:rsidR="00E510B8" w:rsidRPr="00E510B8" w:rsidRDefault="00E510B8" w:rsidP="00B35B47">
      <w:pPr>
        <w:pStyle w:val="23"/>
        <w:numPr>
          <w:ilvl w:val="0"/>
          <w:numId w:val="34"/>
        </w:numPr>
        <w:jc w:val="both"/>
        <w:rPr>
          <w:sz w:val="20"/>
          <w:szCs w:val="20"/>
          <w:lang w:val="uk-UA"/>
        </w:rPr>
      </w:pPr>
      <w:r w:rsidRPr="00E510B8">
        <w:rPr>
          <w:sz w:val="20"/>
          <w:szCs w:val="20"/>
          <w:lang w:val="uk-UA"/>
        </w:rPr>
        <w:t>МО вчителів української мови та літератури (голова Коваленко Ю.В.);</w:t>
      </w:r>
    </w:p>
    <w:p w:rsidR="00E510B8" w:rsidRPr="00E510B8" w:rsidRDefault="00E510B8" w:rsidP="00B35B47">
      <w:pPr>
        <w:pStyle w:val="23"/>
        <w:numPr>
          <w:ilvl w:val="0"/>
          <w:numId w:val="34"/>
        </w:numPr>
        <w:jc w:val="both"/>
        <w:rPr>
          <w:sz w:val="20"/>
          <w:szCs w:val="20"/>
          <w:lang w:val="uk-UA"/>
        </w:rPr>
      </w:pPr>
      <w:r w:rsidRPr="00E510B8">
        <w:rPr>
          <w:sz w:val="20"/>
          <w:szCs w:val="20"/>
          <w:lang w:val="uk-UA"/>
        </w:rPr>
        <w:t>МО вчителів іноземної мови (голова Савченко Т.Ю..);</w:t>
      </w:r>
    </w:p>
    <w:p w:rsidR="00E510B8" w:rsidRPr="00E510B8" w:rsidRDefault="00E510B8" w:rsidP="00B35B47">
      <w:pPr>
        <w:pStyle w:val="23"/>
        <w:numPr>
          <w:ilvl w:val="0"/>
          <w:numId w:val="34"/>
        </w:numPr>
        <w:jc w:val="both"/>
        <w:rPr>
          <w:sz w:val="20"/>
          <w:szCs w:val="20"/>
          <w:lang w:val="uk-UA"/>
        </w:rPr>
      </w:pPr>
      <w:r w:rsidRPr="00E510B8">
        <w:rPr>
          <w:sz w:val="20"/>
          <w:szCs w:val="20"/>
          <w:lang w:val="uk-UA"/>
        </w:rPr>
        <w:t>МО вчителів фізико-математичного циклу (голова Брижата Т.М.);</w:t>
      </w:r>
    </w:p>
    <w:p w:rsidR="00E510B8" w:rsidRPr="00E510B8" w:rsidRDefault="00E510B8" w:rsidP="00B35B47">
      <w:pPr>
        <w:pStyle w:val="23"/>
        <w:numPr>
          <w:ilvl w:val="0"/>
          <w:numId w:val="34"/>
        </w:numPr>
        <w:jc w:val="both"/>
        <w:rPr>
          <w:sz w:val="20"/>
          <w:szCs w:val="20"/>
          <w:lang w:val="uk-UA"/>
        </w:rPr>
      </w:pPr>
      <w:r w:rsidRPr="00E510B8">
        <w:rPr>
          <w:sz w:val="20"/>
          <w:szCs w:val="20"/>
          <w:lang w:val="uk-UA"/>
        </w:rPr>
        <w:t>МО вчителів  суспільно - природничого  циклу(голова Горбоконь О.Є.);</w:t>
      </w:r>
    </w:p>
    <w:p w:rsidR="00E510B8" w:rsidRPr="00E510B8" w:rsidRDefault="00E510B8" w:rsidP="00B35B47">
      <w:pPr>
        <w:pStyle w:val="23"/>
        <w:numPr>
          <w:ilvl w:val="0"/>
          <w:numId w:val="34"/>
        </w:numPr>
        <w:jc w:val="both"/>
        <w:rPr>
          <w:sz w:val="20"/>
          <w:szCs w:val="20"/>
          <w:lang w:val="uk-UA"/>
        </w:rPr>
      </w:pPr>
      <w:r w:rsidRPr="00E510B8">
        <w:rPr>
          <w:sz w:val="20"/>
          <w:szCs w:val="20"/>
          <w:lang w:val="uk-UA"/>
        </w:rPr>
        <w:t>МО вчителів  художньо-естетичного циклів (голова      Баланчук І.В..);</w:t>
      </w:r>
    </w:p>
    <w:p w:rsidR="00E510B8" w:rsidRPr="00E510B8" w:rsidRDefault="00E510B8" w:rsidP="00B35B47">
      <w:pPr>
        <w:pStyle w:val="23"/>
        <w:numPr>
          <w:ilvl w:val="0"/>
          <w:numId w:val="34"/>
        </w:numPr>
        <w:jc w:val="both"/>
        <w:rPr>
          <w:sz w:val="20"/>
          <w:szCs w:val="20"/>
          <w:lang w:val="uk-UA"/>
        </w:rPr>
      </w:pPr>
      <w:r w:rsidRPr="00E510B8">
        <w:rPr>
          <w:sz w:val="20"/>
          <w:szCs w:val="20"/>
          <w:lang w:val="uk-UA"/>
        </w:rPr>
        <w:t>МО вчителів фізичної культури та предмету Захист Вітчизни (голова Петрова І.Л.);</w:t>
      </w:r>
    </w:p>
    <w:p w:rsidR="00E510B8" w:rsidRPr="00E510B8" w:rsidRDefault="00E510B8" w:rsidP="00B35B47">
      <w:pPr>
        <w:pStyle w:val="23"/>
        <w:numPr>
          <w:ilvl w:val="0"/>
          <w:numId w:val="34"/>
        </w:numPr>
        <w:jc w:val="both"/>
        <w:rPr>
          <w:sz w:val="20"/>
          <w:szCs w:val="20"/>
          <w:lang w:val="uk-UA"/>
        </w:rPr>
      </w:pPr>
      <w:r w:rsidRPr="00E510B8">
        <w:rPr>
          <w:sz w:val="20"/>
          <w:szCs w:val="20"/>
          <w:lang w:val="uk-UA"/>
        </w:rPr>
        <w:t>МО класних керівників (голова Дудучава В.Д.);</w:t>
      </w:r>
    </w:p>
    <w:p w:rsidR="00E510B8" w:rsidRPr="00E510B8" w:rsidRDefault="00E510B8" w:rsidP="000B7A2D">
      <w:pPr>
        <w:pStyle w:val="23"/>
        <w:ind w:firstLine="360"/>
        <w:jc w:val="both"/>
        <w:rPr>
          <w:sz w:val="20"/>
          <w:szCs w:val="20"/>
          <w:lang w:val="uk-UA"/>
        </w:rPr>
      </w:pPr>
      <w:r w:rsidRPr="00E510B8">
        <w:rPr>
          <w:sz w:val="20"/>
          <w:szCs w:val="20"/>
          <w:lang w:val="uk-UA"/>
        </w:rPr>
        <w:t>Усі засідання методичних об’єднань мають відповідну структуру, де обговорюються, аналізуються:</w:t>
      </w:r>
    </w:p>
    <w:p w:rsidR="00E510B8" w:rsidRPr="00E510B8" w:rsidRDefault="00E510B8" w:rsidP="00B35B47">
      <w:pPr>
        <w:pStyle w:val="23"/>
        <w:numPr>
          <w:ilvl w:val="0"/>
          <w:numId w:val="35"/>
        </w:numPr>
        <w:jc w:val="both"/>
        <w:rPr>
          <w:sz w:val="20"/>
          <w:szCs w:val="20"/>
          <w:lang w:val="uk-UA"/>
        </w:rPr>
      </w:pPr>
      <w:r w:rsidRPr="00E510B8">
        <w:rPr>
          <w:sz w:val="20"/>
          <w:szCs w:val="20"/>
          <w:lang w:val="uk-UA"/>
        </w:rPr>
        <w:t>результати навчально-виховної роботи;</w:t>
      </w:r>
    </w:p>
    <w:p w:rsidR="00E510B8" w:rsidRPr="00E510B8" w:rsidRDefault="00E510B8" w:rsidP="00B35B47">
      <w:pPr>
        <w:pStyle w:val="23"/>
        <w:numPr>
          <w:ilvl w:val="0"/>
          <w:numId w:val="35"/>
        </w:numPr>
        <w:jc w:val="both"/>
        <w:rPr>
          <w:sz w:val="20"/>
          <w:szCs w:val="20"/>
          <w:lang w:val="uk-UA"/>
        </w:rPr>
      </w:pPr>
      <w:r w:rsidRPr="00E510B8">
        <w:rPr>
          <w:sz w:val="20"/>
          <w:szCs w:val="20"/>
          <w:lang w:val="uk-UA"/>
        </w:rPr>
        <w:t>динаміка зростання (спаду) успішності  та якості учнів;</w:t>
      </w:r>
    </w:p>
    <w:p w:rsidR="00E510B8" w:rsidRPr="00E510B8" w:rsidRDefault="00E510B8" w:rsidP="00B35B47">
      <w:pPr>
        <w:pStyle w:val="23"/>
        <w:numPr>
          <w:ilvl w:val="0"/>
          <w:numId w:val="35"/>
        </w:numPr>
        <w:jc w:val="both"/>
        <w:rPr>
          <w:sz w:val="20"/>
          <w:szCs w:val="20"/>
          <w:lang w:val="uk-UA"/>
        </w:rPr>
      </w:pPr>
      <w:r w:rsidRPr="00E510B8">
        <w:rPr>
          <w:sz w:val="20"/>
          <w:szCs w:val="20"/>
          <w:lang w:val="uk-UA"/>
        </w:rPr>
        <w:t>результати контрольних робіт (державної підсумкової атестації), навички читання;</w:t>
      </w:r>
    </w:p>
    <w:p w:rsidR="00E510B8" w:rsidRPr="00E510B8" w:rsidRDefault="00E510B8" w:rsidP="00B35B47">
      <w:pPr>
        <w:pStyle w:val="23"/>
        <w:numPr>
          <w:ilvl w:val="0"/>
          <w:numId w:val="35"/>
        </w:numPr>
        <w:jc w:val="both"/>
        <w:rPr>
          <w:sz w:val="20"/>
          <w:szCs w:val="20"/>
          <w:lang w:val="uk-UA"/>
        </w:rPr>
      </w:pPr>
      <w:r w:rsidRPr="00E510B8">
        <w:rPr>
          <w:sz w:val="20"/>
          <w:szCs w:val="20"/>
          <w:lang w:val="uk-UA"/>
        </w:rPr>
        <w:t>діяльність членів МО щодо розвитку творчого потенціалу учнів, залучення їх до різних видів позаурочної діяльності;</w:t>
      </w:r>
    </w:p>
    <w:p w:rsidR="00E510B8" w:rsidRPr="00E510B8" w:rsidRDefault="00E510B8" w:rsidP="00B35B47">
      <w:pPr>
        <w:pStyle w:val="23"/>
        <w:numPr>
          <w:ilvl w:val="0"/>
          <w:numId w:val="35"/>
        </w:numPr>
        <w:jc w:val="both"/>
        <w:rPr>
          <w:sz w:val="20"/>
          <w:szCs w:val="20"/>
          <w:lang w:val="uk-UA"/>
        </w:rPr>
      </w:pPr>
      <w:r w:rsidRPr="00E510B8">
        <w:rPr>
          <w:sz w:val="20"/>
          <w:szCs w:val="20"/>
          <w:lang w:val="uk-UA"/>
        </w:rPr>
        <w:t>аналіз стану викладання предметів;</w:t>
      </w:r>
    </w:p>
    <w:p w:rsidR="00E510B8" w:rsidRPr="00E510B8" w:rsidRDefault="00E510B8" w:rsidP="00B35B47">
      <w:pPr>
        <w:pStyle w:val="23"/>
        <w:numPr>
          <w:ilvl w:val="0"/>
          <w:numId w:val="35"/>
        </w:numPr>
        <w:jc w:val="both"/>
        <w:rPr>
          <w:sz w:val="20"/>
          <w:szCs w:val="20"/>
          <w:lang w:val="uk-UA"/>
        </w:rPr>
      </w:pPr>
      <w:r w:rsidRPr="00E510B8">
        <w:rPr>
          <w:sz w:val="20"/>
          <w:szCs w:val="20"/>
          <w:lang w:val="uk-UA"/>
        </w:rPr>
        <w:t>стан виконання навчальних планів і програм;</w:t>
      </w:r>
    </w:p>
    <w:p w:rsidR="00E510B8" w:rsidRPr="00E510B8" w:rsidRDefault="00E510B8" w:rsidP="00B35B47">
      <w:pPr>
        <w:pStyle w:val="23"/>
        <w:numPr>
          <w:ilvl w:val="0"/>
          <w:numId w:val="35"/>
        </w:numPr>
        <w:jc w:val="both"/>
        <w:rPr>
          <w:sz w:val="20"/>
          <w:szCs w:val="20"/>
          <w:lang w:val="uk-UA"/>
        </w:rPr>
      </w:pPr>
      <w:r w:rsidRPr="00E510B8">
        <w:rPr>
          <w:sz w:val="20"/>
          <w:szCs w:val="20"/>
          <w:lang w:val="uk-UA"/>
        </w:rPr>
        <w:t>використання інтерактивних технологій, їх ефективність;</w:t>
      </w:r>
    </w:p>
    <w:p w:rsidR="00E510B8" w:rsidRPr="00E510B8" w:rsidRDefault="00E510B8" w:rsidP="00B35B47">
      <w:pPr>
        <w:pStyle w:val="23"/>
        <w:numPr>
          <w:ilvl w:val="0"/>
          <w:numId w:val="35"/>
        </w:numPr>
        <w:jc w:val="both"/>
        <w:rPr>
          <w:sz w:val="20"/>
          <w:szCs w:val="20"/>
          <w:lang w:val="uk-UA"/>
        </w:rPr>
      </w:pPr>
      <w:r w:rsidRPr="00E510B8">
        <w:rPr>
          <w:sz w:val="20"/>
          <w:szCs w:val="20"/>
          <w:lang w:val="uk-UA"/>
        </w:rPr>
        <w:t>стан реалізації принципу єдності навчання, виховання і розвитку особистості;</w:t>
      </w:r>
    </w:p>
    <w:p w:rsidR="00E510B8" w:rsidRPr="00E510B8" w:rsidRDefault="00E510B8" w:rsidP="00B35B47">
      <w:pPr>
        <w:pStyle w:val="23"/>
        <w:numPr>
          <w:ilvl w:val="0"/>
          <w:numId w:val="35"/>
        </w:numPr>
        <w:jc w:val="both"/>
        <w:rPr>
          <w:sz w:val="20"/>
          <w:szCs w:val="20"/>
          <w:lang w:val="uk-UA"/>
        </w:rPr>
      </w:pPr>
      <w:r w:rsidRPr="00E510B8">
        <w:rPr>
          <w:sz w:val="20"/>
          <w:szCs w:val="20"/>
          <w:lang w:val="uk-UA"/>
        </w:rPr>
        <w:t>робота факультативів, гуртків;</w:t>
      </w:r>
    </w:p>
    <w:p w:rsidR="00E510B8" w:rsidRPr="00E510B8" w:rsidRDefault="00E510B8" w:rsidP="00B35B47">
      <w:pPr>
        <w:pStyle w:val="23"/>
        <w:numPr>
          <w:ilvl w:val="0"/>
          <w:numId w:val="35"/>
        </w:numPr>
        <w:jc w:val="both"/>
        <w:rPr>
          <w:sz w:val="20"/>
          <w:szCs w:val="20"/>
          <w:lang w:val="uk-UA"/>
        </w:rPr>
      </w:pPr>
      <w:r w:rsidRPr="00E510B8">
        <w:rPr>
          <w:sz w:val="20"/>
          <w:szCs w:val="20"/>
          <w:lang w:val="uk-UA"/>
        </w:rPr>
        <w:t>стан позакласної роботи вчителів з предметів;</w:t>
      </w:r>
    </w:p>
    <w:p w:rsidR="00E510B8" w:rsidRPr="00E510B8" w:rsidRDefault="00E510B8" w:rsidP="00B35B47">
      <w:pPr>
        <w:pStyle w:val="23"/>
        <w:numPr>
          <w:ilvl w:val="0"/>
          <w:numId w:val="35"/>
        </w:numPr>
        <w:jc w:val="both"/>
        <w:rPr>
          <w:sz w:val="20"/>
          <w:szCs w:val="20"/>
          <w:lang w:val="uk-UA"/>
        </w:rPr>
      </w:pPr>
      <w:r w:rsidRPr="00E510B8">
        <w:rPr>
          <w:sz w:val="20"/>
          <w:szCs w:val="20"/>
          <w:lang w:val="uk-UA"/>
        </w:rPr>
        <w:t>система та результативність підвищення професійного рівня вчителів;</w:t>
      </w:r>
    </w:p>
    <w:p w:rsidR="00E510B8" w:rsidRPr="00E510B8" w:rsidRDefault="00E510B8" w:rsidP="00B35B47">
      <w:pPr>
        <w:pStyle w:val="23"/>
        <w:numPr>
          <w:ilvl w:val="0"/>
          <w:numId w:val="35"/>
        </w:numPr>
        <w:jc w:val="both"/>
        <w:rPr>
          <w:sz w:val="20"/>
          <w:szCs w:val="20"/>
          <w:lang w:val="uk-UA"/>
        </w:rPr>
      </w:pPr>
      <w:r w:rsidRPr="00E510B8">
        <w:rPr>
          <w:sz w:val="20"/>
          <w:szCs w:val="20"/>
          <w:lang w:val="uk-UA"/>
        </w:rPr>
        <w:t>результати участі учнів в олімпіадах, конкурсах;</w:t>
      </w:r>
    </w:p>
    <w:p w:rsidR="00E510B8" w:rsidRPr="00E510B8" w:rsidRDefault="00E510B8" w:rsidP="00B35B47">
      <w:pPr>
        <w:pStyle w:val="23"/>
        <w:numPr>
          <w:ilvl w:val="0"/>
          <w:numId w:val="35"/>
        </w:numPr>
        <w:jc w:val="both"/>
        <w:rPr>
          <w:sz w:val="20"/>
          <w:szCs w:val="20"/>
          <w:lang w:val="uk-UA"/>
        </w:rPr>
      </w:pPr>
      <w:r w:rsidRPr="00E510B8">
        <w:rPr>
          <w:sz w:val="20"/>
          <w:szCs w:val="20"/>
          <w:lang w:val="uk-UA"/>
        </w:rPr>
        <w:t>аналіз роботи за рік та перспективне планування.</w:t>
      </w:r>
    </w:p>
    <w:p w:rsidR="00E510B8" w:rsidRPr="00E510B8" w:rsidRDefault="00E510B8" w:rsidP="000B7A2D">
      <w:pPr>
        <w:pStyle w:val="23"/>
        <w:jc w:val="both"/>
        <w:rPr>
          <w:sz w:val="20"/>
          <w:szCs w:val="20"/>
          <w:lang w:val="uk-UA"/>
        </w:rPr>
      </w:pPr>
      <w:r w:rsidRPr="00E510B8">
        <w:rPr>
          <w:sz w:val="20"/>
          <w:szCs w:val="20"/>
          <w:lang w:val="uk-UA"/>
        </w:rPr>
        <w:t xml:space="preserve">     На кожному засіданні МО вчителі  знайомляться з новинками науково-методичної та науково-педагогічної літератури.</w:t>
      </w:r>
    </w:p>
    <w:p w:rsidR="00E510B8" w:rsidRPr="00E510B8" w:rsidRDefault="00E510B8" w:rsidP="000B7A2D">
      <w:pPr>
        <w:pStyle w:val="23"/>
        <w:jc w:val="both"/>
        <w:rPr>
          <w:sz w:val="20"/>
          <w:szCs w:val="20"/>
          <w:lang w:val="uk-UA"/>
        </w:rPr>
      </w:pPr>
      <w:r w:rsidRPr="00E510B8">
        <w:rPr>
          <w:sz w:val="20"/>
          <w:szCs w:val="20"/>
          <w:lang w:val="uk-UA"/>
        </w:rPr>
        <w:t xml:space="preserve">     Систематично проводиться  внутрішкільна методична робота з питань:</w:t>
      </w:r>
    </w:p>
    <w:p w:rsidR="00E510B8" w:rsidRPr="00E510B8" w:rsidRDefault="00E510B8" w:rsidP="00B35B47">
      <w:pPr>
        <w:pStyle w:val="23"/>
        <w:numPr>
          <w:ilvl w:val="0"/>
          <w:numId w:val="44"/>
        </w:numPr>
        <w:jc w:val="both"/>
        <w:rPr>
          <w:sz w:val="20"/>
          <w:szCs w:val="20"/>
          <w:lang w:val="uk-UA"/>
        </w:rPr>
      </w:pPr>
      <w:r w:rsidRPr="00E510B8">
        <w:rPr>
          <w:sz w:val="20"/>
          <w:szCs w:val="20"/>
          <w:lang w:val="uk-UA"/>
        </w:rPr>
        <w:t>Самоосвіта вчителів.</w:t>
      </w:r>
    </w:p>
    <w:p w:rsidR="00E510B8" w:rsidRPr="00E510B8" w:rsidRDefault="00E510B8" w:rsidP="00B35B47">
      <w:pPr>
        <w:pStyle w:val="23"/>
        <w:numPr>
          <w:ilvl w:val="0"/>
          <w:numId w:val="44"/>
        </w:numPr>
        <w:jc w:val="both"/>
        <w:rPr>
          <w:sz w:val="20"/>
          <w:szCs w:val="20"/>
          <w:lang w:val="uk-UA"/>
        </w:rPr>
      </w:pPr>
      <w:r w:rsidRPr="00E510B8">
        <w:rPr>
          <w:sz w:val="20"/>
          <w:szCs w:val="20"/>
          <w:lang w:val="uk-UA"/>
        </w:rPr>
        <w:t>Атестація і творчі звіти педагогів.</w:t>
      </w:r>
    </w:p>
    <w:p w:rsidR="00E510B8" w:rsidRPr="00E510B8" w:rsidRDefault="00E510B8" w:rsidP="00B35B47">
      <w:pPr>
        <w:pStyle w:val="23"/>
        <w:numPr>
          <w:ilvl w:val="0"/>
          <w:numId w:val="44"/>
        </w:numPr>
        <w:jc w:val="both"/>
        <w:rPr>
          <w:sz w:val="20"/>
          <w:szCs w:val="20"/>
          <w:lang w:val="uk-UA"/>
        </w:rPr>
      </w:pPr>
      <w:r w:rsidRPr="00E510B8">
        <w:rPr>
          <w:sz w:val="20"/>
          <w:szCs w:val="20"/>
          <w:lang w:val="uk-UA"/>
        </w:rPr>
        <w:t>Курсова перепідготовка;</w:t>
      </w:r>
    </w:p>
    <w:p w:rsidR="00E510B8" w:rsidRPr="00E510B8" w:rsidRDefault="00E510B8" w:rsidP="00B35B47">
      <w:pPr>
        <w:pStyle w:val="23"/>
        <w:numPr>
          <w:ilvl w:val="0"/>
          <w:numId w:val="44"/>
        </w:numPr>
        <w:jc w:val="both"/>
        <w:rPr>
          <w:sz w:val="20"/>
          <w:szCs w:val="20"/>
          <w:lang w:val="uk-UA"/>
        </w:rPr>
      </w:pPr>
      <w:r w:rsidRPr="00E510B8">
        <w:rPr>
          <w:sz w:val="20"/>
          <w:szCs w:val="20"/>
          <w:lang w:val="uk-UA"/>
        </w:rPr>
        <w:t>Проведення семінарів-практикумів.</w:t>
      </w:r>
    </w:p>
    <w:p w:rsidR="00E510B8" w:rsidRPr="00E510B8" w:rsidRDefault="00E510B8" w:rsidP="00B35B47">
      <w:pPr>
        <w:pStyle w:val="23"/>
        <w:numPr>
          <w:ilvl w:val="0"/>
          <w:numId w:val="44"/>
        </w:numPr>
        <w:jc w:val="both"/>
        <w:rPr>
          <w:sz w:val="20"/>
          <w:szCs w:val="20"/>
          <w:lang w:val="uk-UA"/>
        </w:rPr>
      </w:pPr>
      <w:r w:rsidRPr="00E510B8">
        <w:rPr>
          <w:sz w:val="20"/>
          <w:szCs w:val="20"/>
          <w:lang w:val="uk-UA"/>
        </w:rPr>
        <w:t>Індивідуальні та групові консультації для учителів та батьків;</w:t>
      </w:r>
    </w:p>
    <w:p w:rsidR="00E510B8" w:rsidRPr="00E510B8" w:rsidRDefault="00E510B8" w:rsidP="00B35B47">
      <w:pPr>
        <w:pStyle w:val="23"/>
        <w:numPr>
          <w:ilvl w:val="0"/>
          <w:numId w:val="44"/>
        </w:numPr>
        <w:jc w:val="both"/>
        <w:rPr>
          <w:sz w:val="20"/>
          <w:szCs w:val="20"/>
          <w:lang w:val="uk-UA"/>
        </w:rPr>
      </w:pPr>
      <w:r w:rsidRPr="00E510B8">
        <w:rPr>
          <w:sz w:val="20"/>
          <w:szCs w:val="20"/>
          <w:lang w:val="uk-UA"/>
        </w:rPr>
        <w:t>Участь у роботі предметних тижнів та нарад.</w:t>
      </w:r>
    </w:p>
    <w:p w:rsidR="00E510B8" w:rsidRPr="00E510B8" w:rsidRDefault="00E510B8" w:rsidP="00B35B47">
      <w:pPr>
        <w:pStyle w:val="23"/>
        <w:numPr>
          <w:ilvl w:val="0"/>
          <w:numId w:val="44"/>
        </w:numPr>
        <w:jc w:val="both"/>
        <w:rPr>
          <w:sz w:val="20"/>
          <w:szCs w:val="20"/>
          <w:lang w:val="uk-UA"/>
        </w:rPr>
      </w:pPr>
      <w:r w:rsidRPr="00E510B8">
        <w:rPr>
          <w:sz w:val="20"/>
          <w:szCs w:val="20"/>
          <w:lang w:val="uk-UA"/>
        </w:rPr>
        <w:t>Робота з підготовки учнів до участі у Всеукраїнських олімпіадах з базових дисциплін.</w:t>
      </w:r>
    </w:p>
    <w:p w:rsidR="00E510B8" w:rsidRPr="00E510B8" w:rsidRDefault="00E510B8" w:rsidP="00B35B47">
      <w:pPr>
        <w:pStyle w:val="23"/>
        <w:numPr>
          <w:ilvl w:val="0"/>
          <w:numId w:val="44"/>
        </w:numPr>
        <w:jc w:val="both"/>
        <w:rPr>
          <w:sz w:val="20"/>
          <w:szCs w:val="20"/>
          <w:lang w:val="uk-UA"/>
        </w:rPr>
      </w:pPr>
      <w:r w:rsidRPr="00E510B8">
        <w:rPr>
          <w:sz w:val="20"/>
          <w:szCs w:val="20"/>
          <w:lang w:val="uk-UA"/>
        </w:rPr>
        <w:lastRenderedPageBreak/>
        <w:t>Поповнення кабінетів методичною та довідковою літературою, розробками уроків, виховних заходів, матеріалами з досвіду роботи вчителів.</w:t>
      </w:r>
    </w:p>
    <w:p w:rsidR="00E510B8" w:rsidRPr="00E510B8" w:rsidRDefault="00E510B8" w:rsidP="000B7A2D">
      <w:pPr>
        <w:pStyle w:val="23"/>
        <w:jc w:val="both"/>
        <w:rPr>
          <w:sz w:val="20"/>
          <w:szCs w:val="20"/>
          <w:lang w:val="uk-UA"/>
        </w:rPr>
      </w:pPr>
      <w:r w:rsidRPr="00E510B8">
        <w:rPr>
          <w:sz w:val="20"/>
          <w:szCs w:val="20"/>
          <w:lang w:val="uk-UA"/>
        </w:rPr>
        <w:t xml:space="preserve">      Усі  засідання методичних об’єднань проводились згідно з планом роботи. До засідань готувались педагогічні виставки методичних розробок з даної теми, проводилися відкриті уроки з подальшим їх детальним аналізом і обговоренням.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Були проведені заплановані засідання методичних об’єднань, на яких обговорювалися як організаційні питання ( підготовка і проведення олімпіад, предметних тижнів, проведення контрольних зрізів знань, схвалення завдань для державної підсумкової атестації), так і науково - методичні питання. Найбільш результативними та якісно проведеними засіданнями є такі:</w:t>
      </w:r>
    </w:p>
    <w:p w:rsidR="00E510B8" w:rsidRPr="00E510B8" w:rsidRDefault="00E510B8" w:rsidP="00B35B47">
      <w:pPr>
        <w:pStyle w:val="23"/>
        <w:numPr>
          <w:ilvl w:val="0"/>
          <w:numId w:val="36"/>
        </w:numPr>
        <w:jc w:val="both"/>
        <w:rPr>
          <w:sz w:val="20"/>
          <w:szCs w:val="20"/>
          <w:lang w:val="uk-UA"/>
        </w:rPr>
      </w:pPr>
      <w:r w:rsidRPr="00E510B8">
        <w:rPr>
          <w:sz w:val="20"/>
          <w:szCs w:val="20"/>
          <w:lang w:val="uk-UA"/>
        </w:rPr>
        <w:t>«Інтерактивні методи навчання у початковій школі. Розвиток пізнавальних інтересів і творчих здібностей учнів», «Урізноманітнення форм і методів навчання», «Новітні технології навчання на уроках української мови та літературного читання» ( кафедра початкової школи).</w:t>
      </w:r>
    </w:p>
    <w:p w:rsidR="00E510B8" w:rsidRPr="00E510B8" w:rsidRDefault="00E510B8" w:rsidP="00B35B47">
      <w:pPr>
        <w:pStyle w:val="23"/>
        <w:numPr>
          <w:ilvl w:val="0"/>
          <w:numId w:val="36"/>
        </w:numPr>
        <w:jc w:val="both"/>
        <w:rPr>
          <w:sz w:val="20"/>
          <w:szCs w:val="20"/>
          <w:lang w:val="uk-UA"/>
        </w:rPr>
      </w:pPr>
      <w:r w:rsidRPr="00E510B8">
        <w:rPr>
          <w:sz w:val="20"/>
          <w:szCs w:val="20"/>
          <w:lang w:val="uk-UA"/>
        </w:rPr>
        <w:t>«Використання інтерактивних технологій як однією із форм організації пізнавальної діяльності учнів на уроках української мови, української літератури та зарубіжної літератури. Використання ІКТ на уроках української мови та літератури як запорука якісного засвоєння Державного стандарту мовної освіти» ( кафедра української філології)</w:t>
      </w:r>
    </w:p>
    <w:p w:rsidR="00E510B8" w:rsidRPr="00E510B8" w:rsidRDefault="00E510B8" w:rsidP="00B35B47">
      <w:pPr>
        <w:pStyle w:val="23"/>
        <w:numPr>
          <w:ilvl w:val="0"/>
          <w:numId w:val="36"/>
        </w:numPr>
        <w:jc w:val="both"/>
        <w:rPr>
          <w:sz w:val="20"/>
          <w:szCs w:val="20"/>
          <w:lang w:val="uk-UA"/>
        </w:rPr>
      </w:pPr>
      <w:r w:rsidRPr="00E510B8">
        <w:rPr>
          <w:sz w:val="20"/>
          <w:szCs w:val="20"/>
          <w:lang w:val="uk-UA"/>
        </w:rPr>
        <w:t>«Методика формування іншомовної компетенції у техніці читання. Труднощі формування компетентності у техніці читання. Дидактичні особливості інтегрованих уроків», «Методика формування навичок говоріння на уроках німецької мови у старших класах. Проектна діяльність у навчанні німецької мови », «Організація інтерактивного навчання на уроках англійської мови. Методика формування іншомовної компетентності в англомовному діалогічному мовленні.  Контроль рівня сформованості компетентності діалогічного мовлення», «Проблемно – ситуативний метод навчання іноземної мови. Методика формування іншомовної компетентності в техніці письма. Труднощі формування компетентності у техніці письма»     (кафедра іноземної філології).</w:t>
      </w:r>
    </w:p>
    <w:p w:rsidR="00E510B8" w:rsidRPr="00E510B8" w:rsidRDefault="00E510B8" w:rsidP="00B35B47">
      <w:pPr>
        <w:pStyle w:val="23"/>
        <w:numPr>
          <w:ilvl w:val="0"/>
          <w:numId w:val="36"/>
        </w:numPr>
        <w:jc w:val="both"/>
        <w:rPr>
          <w:sz w:val="20"/>
          <w:szCs w:val="20"/>
          <w:lang w:val="uk-UA"/>
        </w:rPr>
      </w:pPr>
      <w:r w:rsidRPr="00E510B8">
        <w:rPr>
          <w:sz w:val="20"/>
          <w:szCs w:val="20"/>
          <w:lang w:val="uk-UA"/>
        </w:rPr>
        <w:t>«Метод проектів , його використання на уроках трудового навчання і  мистецтва», «Інтерактивні інноваційні технології на уроках мистецтва і трудового навчання», «Інтегровані уроки: форми види» (кафедра художньо – естетичного циклу ).</w:t>
      </w:r>
    </w:p>
    <w:p w:rsidR="00E510B8" w:rsidRPr="00E510B8" w:rsidRDefault="00E510B8" w:rsidP="00B35B47">
      <w:pPr>
        <w:pStyle w:val="23"/>
        <w:numPr>
          <w:ilvl w:val="0"/>
          <w:numId w:val="36"/>
        </w:numPr>
        <w:jc w:val="both"/>
        <w:rPr>
          <w:sz w:val="20"/>
          <w:szCs w:val="20"/>
          <w:lang w:val="uk-UA"/>
        </w:rPr>
      </w:pPr>
      <w:r w:rsidRPr="00E510B8">
        <w:rPr>
          <w:sz w:val="20"/>
          <w:szCs w:val="20"/>
          <w:lang w:val="uk-UA"/>
        </w:rPr>
        <w:t xml:space="preserve"> «Формування прагнення учнів до здорового способу життя на уроках фізичної культури», «Теорія та методика проведення спортивних ігор», «Ефективність використання дидактичних ігор на уроках у початковій школі» ( кафедра фізичної культури та Захисту Вітчизни)</w:t>
      </w:r>
    </w:p>
    <w:p w:rsidR="00E510B8" w:rsidRPr="00E510B8" w:rsidRDefault="00E510B8" w:rsidP="00B35B47">
      <w:pPr>
        <w:pStyle w:val="23"/>
        <w:numPr>
          <w:ilvl w:val="0"/>
          <w:numId w:val="36"/>
        </w:numPr>
        <w:jc w:val="both"/>
        <w:rPr>
          <w:sz w:val="20"/>
          <w:szCs w:val="20"/>
          <w:lang w:val="uk-UA"/>
        </w:rPr>
      </w:pPr>
      <w:r w:rsidRPr="00E510B8">
        <w:rPr>
          <w:sz w:val="20"/>
          <w:szCs w:val="20"/>
          <w:lang w:val="uk-UA"/>
        </w:rPr>
        <w:t>« Особистістно орієнтований підхід до навчання суспільно – природничих дисциплін . Пріоритет творчої дослідницької діяльності учнів», «Використання системи критеріїв оцінювання навчальних досягнень учнів як одна із умов підвищення результативності навчально-виховного процесу», «Інтеграція сучасних педагогічних методів на основі модульно-розвивальної технології для сучасного уроку», «Розвиток життєтворчості та  життєвої компетентності  шляхом формування в учнів навичок науково – дослідницької діяльності на уроках суспільно – природничого циклу «, «Індивідуальна освітня траекторія як результат спільного проектування учнів і батьків» (кафедра  суспільно-природничого циклу).</w:t>
      </w:r>
    </w:p>
    <w:p w:rsidR="00E510B8" w:rsidRPr="00E510B8" w:rsidRDefault="00E510B8" w:rsidP="00B35B47">
      <w:pPr>
        <w:pStyle w:val="23"/>
        <w:numPr>
          <w:ilvl w:val="0"/>
          <w:numId w:val="36"/>
        </w:numPr>
        <w:jc w:val="both"/>
        <w:rPr>
          <w:sz w:val="20"/>
          <w:szCs w:val="20"/>
          <w:lang w:val="uk-UA"/>
        </w:rPr>
      </w:pPr>
      <w:r w:rsidRPr="00E510B8">
        <w:rPr>
          <w:sz w:val="20"/>
          <w:szCs w:val="20"/>
          <w:lang w:val="uk-UA"/>
        </w:rPr>
        <w:t>«Сприяння оптимальному використанню ІКТ в організації виховних заходів»,  «Методика організації та проведення виховних заходів  з превентивного виховання», «Розвиток позитивної мотивації учасників навчально-виховного процесу», «Організація  роботи вихователів ГПД щодо удосконалення змісту, форм і методики самопідготовки» (кафедра вихователів ГПД).</w:t>
      </w:r>
    </w:p>
    <w:p w:rsidR="00E510B8" w:rsidRPr="00E510B8" w:rsidRDefault="00E510B8" w:rsidP="00B35B47">
      <w:pPr>
        <w:pStyle w:val="23"/>
        <w:numPr>
          <w:ilvl w:val="0"/>
          <w:numId w:val="36"/>
        </w:numPr>
        <w:jc w:val="both"/>
        <w:rPr>
          <w:sz w:val="20"/>
          <w:szCs w:val="20"/>
          <w:lang w:val="uk-UA"/>
        </w:rPr>
      </w:pPr>
      <w:r w:rsidRPr="00E510B8">
        <w:rPr>
          <w:sz w:val="20"/>
          <w:szCs w:val="20"/>
          <w:lang w:val="uk-UA"/>
        </w:rPr>
        <w:t>«Про диференційований контроль навчальних досягнень учнів на уроках математичного циклу», «Диференційований  контроль навчальних досягнень учнів на уроках математики, фізики, інформатики», «Організація самостійної пошуково – дослідної інформації», «Використання ІКТ на уроках математичного циклу», «Технології особистістно – зорієнтованого навчання у викладанні фізики», «Використання сучасних   середовищ динамічної математики у навчальному процесі», «Методика організації повторення» (  кафедра  фізико - математичного циклу).</w:t>
      </w:r>
    </w:p>
    <w:p w:rsidR="00E510B8" w:rsidRPr="00E510B8" w:rsidRDefault="00E510B8" w:rsidP="00B35B47">
      <w:pPr>
        <w:pStyle w:val="23"/>
        <w:numPr>
          <w:ilvl w:val="0"/>
          <w:numId w:val="36"/>
        </w:numPr>
        <w:jc w:val="both"/>
        <w:rPr>
          <w:sz w:val="20"/>
          <w:szCs w:val="20"/>
          <w:lang w:val="uk-UA"/>
        </w:rPr>
      </w:pPr>
      <w:r w:rsidRPr="00E510B8">
        <w:rPr>
          <w:sz w:val="20"/>
          <w:szCs w:val="20"/>
          <w:lang w:val="uk-UA"/>
        </w:rPr>
        <w:t>«Система роботи класних керівників в сучасній школі. Творчість: шляхи звільнення від стереотипів і шаблонів», «Профорієнтаціна рбота в школі і шляхи її вдосконалення», «Виховання в учнів в учнів національної свідомості та правової культури»  ( кафедра класних керівників).</w:t>
      </w:r>
    </w:p>
    <w:p w:rsidR="00E510B8" w:rsidRPr="00E510B8" w:rsidRDefault="00E510B8" w:rsidP="000B7A2D">
      <w:pPr>
        <w:pStyle w:val="23"/>
        <w:jc w:val="both"/>
        <w:rPr>
          <w:sz w:val="20"/>
          <w:szCs w:val="20"/>
          <w:lang w:val="uk-UA"/>
        </w:rPr>
      </w:pPr>
      <w:r w:rsidRPr="00E510B8">
        <w:rPr>
          <w:sz w:val="20"/>
          <w:szCs w:val="20"/>
          <w:lang w:val="uk-UA"/>
        </w:rPr>
        <w:t>Всі вчителі працюють над індивідуальними методичними темами, які обрано залежно від рівня педагогічної майстерності, інтересів учителів.</w:t>
      </w:r>
    </w:p>
    <w:p w:rsidR="00E510B8" w:rsidRPr="00E510B8" w:rsidRDefault="00E510B8" w:rsidP="000B7A2D">
      <w:pPr>
        <w:pStyle w:val="23"/>
        <w:ind w:firstLine="708"/>
        <w:jc w:val="both"/>
        <w:rPr>
          <w:sz w:val="20"/>
          <w:szCs w:val="20"/>
          <w:lang w:val="uk-UA"/>
        </w:rPr>
      </w:pPr>
      <w:r w:rsidRPr="00E510B8">
        <w:rPr>
          <w:sz w:val="20"/>
          <w:szCs w:val="20"/>
          <w:lang w:val="uk-UA"/>
        </w:rPr>
        <w:t>Щороку проводяться предметні декади і тематичні тижні під гаслом «Проблемна тема школи в дії», де педагоги й учні удосконалювали знання з навчальних дисциплін, представляли свої надбання з різних галузей навчально-виховного процесу.</w:t>
      </w:r>
    </w:p>
    <w:p w:rsidR="00E510B8" w:rsidRPr="00E510B8" w:rsidRDefault="00E510B8" w:rsidP="000B7A2D">
      <w:pPr>
        <w:pStyle w:val="23"/>
        <w:jc w:val="both"/>
        <w:rPr>
          <w:sz w:val="20"/>
          <w:szCs w:val="20"/>
          <w:lang w:val="uk-UA"/>
        </w:rPr>
      </w:pPr>
      <w:r w:rsidRPr="00E510B8">
        <w:rPr>
          <w:sz w:val="20"/>
          <w:szCs w:val="20"/>
          <w:lang w:val="uk-UA"/>
        </w:rPr>
        <w:tab/>
        <w:t>Адміністрація і педагогічний колектив значну увагу приділяли підвищенню науково-методичного рівня шляхом участі у семінарах. У  2016-2017 навчального року на базі школи було проведено районний семінар для заступників директорів з навчально-виховного процесу (початкова школа) з теми: «Використання  інноваційних технологій на уроках української мови, літературного читання  та математики в початковій школі».</w:t>
      </w:r>
    </w:p>
    <w:p w:rsidR="00E510B8" w:rsidRPr="00E510B8" w:rsidRDefault="00E510B8" w:rsidP="000B7A2D">
      <w:pPr>
        <w:pStyle w:val="12"/>
        <w:ind w:firstLine="708"/>
        <w:jc w:val="both"/>
        <w:rPr>
          <w:sz w:val="20"/>
          <w:szCs w:val="20"/>
          <w:lang w:val="uk-UA"/>
        </w:rPr>
      </w:pPr>
      <w:r w:rsidRPr="00E510B8">
        <w:rPr>
          <w:sz w:val="20"/>
          <w:szCs w:val="20"/>
          <w:lang w:val="uk-UA"/>
        </w:rPr>
        <w:t>Аналізуючи роботу методичних об’єднань школи за 2016-2017 навчальний рік, можна зробити висновок, що діяльність методичних об’єднань школи була зорієнтована на виявлення обдарованих дітей, розвиток особистості педагогів й учнів, формування здатності до самоосвіти, самореалізації. В цілому педагоги школи працювали на високому науково-методичному рівні, вдосконалюючи форми роботи, беручи участь  в різноманітних заходах та заохочуючи учнів до плідної роботи.</w:t>
      </w:r>
    </w:p>
    <w:p w:rsidR="00E510B8" w:rsidRPr="00E510B8" w:rsidRDefault="00E510B8" w:rsidP="000B7A2D">
      <w:pPr>
        <w:ind w:firstLine="720"/>
        <w:jc w:val="both"/>
      </w:pPr>
      <w:r w:rsidRPr="00E510B8">
        <w:lastRenderedPageBreak/>
        <w:t>Основним завданням школи № 197 ім. Дмитра Луценка є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 пошук, розвиток і підтримка здібних, обдарованих, талановитих вихованців.</w:t>
      </w:r>
    </w:p>
    <w:p w:rsidR="00E510B8" w:rsidRPr="00E510B8" w:rsidRDefault="00E510B8" w:rsidP="000B7A2D">
      <w:pPr>
        <w:ind w:firstLine="708"/>
        <w:jc w:val="both"/>
      </w:pPr>
      <w:r w:rsidRPr="00E510B8">
        <w:t>Школа № 197 ім. Дмитра Луценка - спеціалізована (поглиблене вивчення англійської мови). Цілі та завдання школи обговорені в Статуті школи. Робота з обдарованими учнями реалізується через систему заходів. В 2016-2017 навчальному році це питання слухалося та обговорювалося на засіданнях методичної ради, методичних об’єднаннях вчителів, в творчих групах. У виховній роботі  вона проходить через учнівське самоврядування, м/о класних керівників.</w:t>
      </w:r>
    </w:p>
    <w:p w:rsidR="00E510B8" w:rsidRPr="00E510B8" w:rsidRDefault="00E510B8" w:rsidP="000B7A2D">
      <w:pPr>
        <w:ind w:firstLine="720"/>
        <w:jc w:val="both"/>
      </w:pPr>
      <w:r w:rsidRPr="00E510B8">
        <w:t>На уроках вчителі приділяють велику увагу самостійності учнів та їх творчій активності, використовують спеціальні прийоми розвитку творчого мислення. Цьому сприяють вправи на знаходження оригінальних варіантів розв’язання завдань, здійснення дослідницької роботи, творчого пошуку. Учителі-словесники використовують цікаві засоби розвитку творчого мислення: написання віршів, оповідань, пісень та інших форм літературної, образотворчої та музикальної творчості. Розвитку творчої обдарованості сприяє створення на уроках проблемних ситуацій, знаходження оригінальних рішень. Учителі при цьому будують навчальний процес у такий спосіб, щоб учні активно заглиблювались у пошук, розв’язували поставлені проблеми, на основі порівняння і зіставлення обирали оптимальні варіанти. Така організація навчального процесу виробляє в учнів навички здобувати знання самостійно шляхом власних міркувань, розвиває творчий потенціал дитини, її нахили та здібності, готує до подальшого життя.</w:t>
      </w:r>
    </w:p>
    <w:p w:rsidR="00E510B8" w:rsidRPr="00E510B8" w:rsidRDefault="00E510B8" w:rsidP="000B7A2D">
      <w:pPr>
        <w:ind w:firstLine="708"/>
        <w:jc w:val="both"/>
      </w:pPr>
      <w:r w:rsidRPr="00E510B8">
        <w:t>Організовуючи виховання дітей, учителі школи використовують різноманітні методи, що забезпечують надання цим учням допомоги у процесі набуття знань, враховують рівень інтелектуального та соціального розвитку, індивідуальні можливості, визначають основні варіанти розвитку, їхніх здібностей, перехід на вищі від перспективного рівні пізнання.</w:t>
      </w:r>
    </w:p>
    <w:p w:rsidR="00E510B8" w:rsidRPr="00E510B8" w:rsidRDefault="00E510B8" w:rsidP="000B7A2D">
      <w:pPr>
        <w:ind w:firstLine="708"/>
        <w:jc w:val="both"/>
      </w:pPr>
      <w:r w:rsidRPr="00E510B8">
        <w:t xml:space="preserve">Показником ефективності роботи з обдарованою молоддю є її участь в олімпіадах з навчальних предметів, конкурсах, акціях, роботі МАН. </w:t>
      </w:r>
    </w:p>
    <w:p w:rsidR="00E510B8" w:rsidRPr="00E510B8" w:rsidRDefault="00E510B8" w:rsidP="000B7A2D">
      <w:pPr>
        <w:ind w:firstLine="708"/>
        <w:rPr>
          <w:color w:val="FF0000"/>
        </w:rPr>
      </w:pPr>
      <w:r w:rsidRPr="00E510B8">
        <w:t>Учні нашої школи постійно беруть участь у шкільних, районних та міських конкурсах, олімпіадах</w:t>
      </w:r>
      <w:r w:rsidRPr="00E510B8">
        <w:rPr>
          <w:color w:val="FF0000"/>
        </w:rPr>
        <w:t xml:space="preserve">. </w:t>
      </w:r>
    </w:p>
    <w:p w:rsidR="00E510B8" w:rsidRPr="00E510B8" w:rsidRDefault="00E510B8" w:rsidP="000B7A2D">
      <w:pPr>
        <w:ind w:firstLine="708"/>
      </w:pPr>
      <w:r w:rsidRPr="00E510B8">
        <w:t>На виконання наказів управління освіти  Святошинської районної у м.Києві державної адміністрації  №277 від 19.09.2016 року «Про проведення І (шкільного) етапу Всеукраїнських учнівських олімпіадах з навчальних предметів серед учнів 6-11 класів закладів освіти у 2016-2017 навчальному році», «Про підсумки проведення ІІ (районного) етапу та участь учнівських команд у ІІІ (міському) етапі Всеукраїнських учнівських олімпіад серед учнів навчальних закладів району в 2016-2017 н.р.», наказу по школі №418 від 08.11.2016 року «Про підсумки проведення олімпіад з базових дисциплін у 2016-2017 навчальному році» та з метою виявлення, підтримки обдарованої учнівської молоді та створення  умов для самореалізації творчої особистості  учнів школи брали участь у районних учнівських олімпіадах з 18 предметів.</w:t>
      </w:r>
    </w:p>
    <w:p w:rsidR="00E510B8" w:rsidRPr="00E510B8" w:rsidRDefault="00E510B8" w:rsidP="000B7A2D">
      <w:pPr>
        <w:ind w:firstLine="708"/>
      </w:pPr>
      <w:r w:rsidRPr="00E510B8">
        <w:t>У 2016-2017 навчальному році 101 учень 6-11 класів взяв участь в районних олімпіадах. Переможцями стали 43 учні з 1</w:t>
      </w:r>
      <w:r w:rsidRPr="00E510B8">
        <w:rPr>
          <w:lang w:val="ru-RU"/>
        </w:rPr>
        <w:t>4</w:t>
      </w:r>
      <w:r w:rsidRPr="00E510B8">
        <w:t xml:space="preserve"> предметів, вибороли </w:t>
      </w:r>
      <w:r w:rsidRPr="00E510B8">
        <w:rPr>
          <w:lang w:val="ru-RU"/>
        </w:rPr>
        <w:t xml:space="preserve">59 </w:t>
      </w:r>
      <w:r w:rsidRPr="00E510B8">
        <w:t>призових місць (</w:t>
      </w:r>
      <w:r w:rsidRPr="00E510B8">
        <w:rPr>
          <w:lang w:val="ru-RU"/>
        </w:rPr>
        <w:t>57</w:t>
      </w:r>
      <w:r w:rsidRPr="00E510B8">
        <w:t>%).</w:t>
      </w:r>
    </w:p>
    <w:p w:rsidR="00E510B8" w:rsidRPr="00E510B8" w:rsidRDefault="00E510B8" w:rsidP="000B7A2D">
      <w:pPr>
        <w:ind w:firstLine="708"/>
        <w:jc w:val="right"/>
      </w:pPr>
      <w:r w:rsidRPr="00E510B8">
        <w:t>Таблиця 1</w:t>
      </w:r>
    </w:p>
    <w:tbl>
      <w:tblPr>
        <w:tblStyle w:val="af3"/>
        <w:tblW w:w="0" w:type="auto"/>
        <w:tblLook w:val="04A0" w:firstRow="1" w:lastRow="0" w:firstColumn="1" w:lastColumn="0" w:noHBand="0" w:noVBand="1"/>
      </w:tblPr>
      <w:tblGrid>
        <w:gridCol w:w="3794"/>
        <w:gridCol w:w="1181"/>
        <w:gridCol w:w="1181"/>
        <w:gridCol w:w="1182"/>
        <w:gridCol w:w="1181"/>
        <w:gridCol w:w="1181"/>
        <w:gridCol w:w="1181"/>
        <w:gridCol w:w="1181"/>
        <w:gridCol w:w="1181"/>
        <w:gridCol w:w="1182"/>
      </w:tblGrid>
      <w:tr w:rsidR="00E510B8" w:rsidRPr="00E510B8" w:rsidTr="00EC122B">
        <w:tc>
          <w:tcPr>
            <w:tcW w:w="3794" w:type="dxa"/>
            <w:vMerge w:val="restart"/>
          </w:tcPr>
          <w:p w:rsidR="00E510B8" w:rsidRPr="00E510B8" w:rsidRDefault="00E510B8" w:rsidP="000B7A2D">
            <w:pPr>
              <w:rPr>
                <w:rFonts w:ascii="Times New Roman" w:hAnsi="Times New Roman"/>
              </w:rPr>
            </w:pPr>
          </w:p>
        </w:tc>
        <w:tc>
          <w:tcPr>
            <w:tcW w:w="1181" w:type="dxa"/>
            <w:vMerge w:val="restart"/>
            <w:vAlign w:val="center"/>
          </w:tcPr>
          <w:p w:rsidR="00E510B8" w:rsidRPr="00E510B8" w:rsidRDefault="00E510B8" w:rsidP="000B7A2D">
            <w:pPr>
              <w:jc w:val="center"/>
              <w:rPr>
                <w:rFonts w:ascii="Times New Roman" w:hAnsi="Times New Roman"/>
              </w:rPr>
            </w:pPr>
            <w:r w:rsidRPr="00E510B8">
              <w:rPr>
                <w:rFonts w:ascii="Times New Roman" w:hAnsi="Times New Roman"/>
              </w:rPr>
              <w:t>2012-2013</w:t>
            </w:r>
          </w:p>
        </w:tc>
        <w:tc>
          <w:tcPr>
            <w:tcW w:w="1181" w:type="dxa"/>
            <w:vMerge w:val="restart"/>
            <w:vAlign w:val="center"/>
          </w:tcPr>
          <w:p w:rsidR="00E510B8" w:rsidRPr="00E510B8" w:rsidRDefault="00E510B8" w:rsidP="000B7A2D">
            <w:pPr>
              <w:jc w:val="center"/>
              <w:rPr>
                <w:rFonts w:ascii="Times New Roman" w:hAnsi="Times New Roman"/>
              </w:rPr>
            </w:pPr>
            <w:r w:rsidRPr="00E510B8">
              <w:rPr>
                <w:rFonts w:ascii="Times New Roman" w:hAnsi="Times New Roman"/>
              </w:rPr>
              <w:t>2013-2014</w:t>
            </w:r>
          </w:p>
        </w:tc>
        <w:tc>
          <w:tcPr>
            <w:tcW w:w="1182" w:type="dxa"/>
            <w:vMerge w:val="restart"/>
            <w:vAlign w:val="center"/>
          </w:tcPr>
          <w:p w:rsidR="00E510B8" w:rsidRPr="00E510B8" w:rsidRDefault="00E510B8" w:rsidP="000B7A2D">
            <w:pPr>
              <w:jc w:val="center"/>
              <w:rPr>
                <w:rFonts w:ascii="Times New Roman" w:hAnsi="Times New Roman"/>
              </w:rPr>
            </w:pPr>
            <w:r w:rsidRPr="00E510B8">
              <w:rPr>
                <w:rFonts w:ascii="Times New Roman" w:hAnsi="Times New Roman"/>
              </w:rPr>
              <w:t>2014-2015</w:t>
            </w:r>
          </w:p>
        </w:tc>
        <w:tc>
          <w:tcPr>
            <w:tcW w:w="3543" w:type="dxa"/>
            <w:gridSpan w:val="3"/>
          </w:tcPr>
          <w:p w:rsidR="00E510B8" w:rsidRPr="00E510B8" w:rsidRDefault="00E510B8" w:rsidP="000B7A2D">
            <w:pPr>
              <w:rPr>
                <w:rFonts w:ascii="Times New Roman" w:hAnsi="Times New Roman"/>
              </w:rPr>
            </w:pPr>
            <w:r w:rsidRPr="00E510B8">
              <w:rPr>
                <w:rFonts w:ascii="Times New Roman" w:hAnsi="Times New Roman"/>
              </w:rPr>
              <w:t>2015-2016 н.р.</w:t>
            </w:r>
          </w:p>
        </w:tc>
        <w:tc>
          <w:tcPr>
            <w:tcW w:w="3544" w:type="dxa"/>
            <w:gridSpan w:val="3"/>
          </w:tcPr>
          <w:p w:rsidR="00E510B8" w:rsidRPr="00E510B8" w:rsidRDefault="00E510B8" w:rsidP="000B7A2D">
            <w:pPr>
              <w:rPr>
                <w:rFonts w:ascii="Times New Roman" w:hAnsi="Times New Roman"/>
              </w:rPr>
            </w:pPr>
            <w:r w:rsidRPr="00E510B8">
              <w:rPr>
                <w:rFonts w:ascii="Times New Roman" w:hAnsi="Times New Roman"/>
              </w:rPr>
              <w:t>2016-2017 н.р.</w:t>
            </w:r>
          </w:p>
        </w:tc>
      </w:tr>
      <w:tr w:rsidR="00EC122B" w:rsidRPr="00E510B8" w:rsidTr="00EC122B">
        <w:trPr>
          <w:cantSplit/>
          <w:trHeight w:val="289"/>
        </w:trPr>
        <w:tc>
          <w:tcPr>
            <w:tcW w:w="3794" w:type="dxa"/>
            <w:vMerge/>
          </w:tcPr>
          <w:p w:rsidR="00E510B8" w:rsidRPr="00E510B8" w:rsidRDefault="00E510B8" w:rsidP="000B7A2D">
            <w:pPr>
              <w:rPr>
                <w:rFonts w:ascii="Times New Roman" w:hAnsi="Times New Roman"/>
              </w:rPr>
            </w:pPr>
          </w:p>
        </w:tc>
        <w:tc>
          <w:tcPr>
            <w:tcW w:w="1181" w:type="dxa"/>
            <w:vMerge/>
          </w:tcPr>
          <w:p w:rsidR="00E510B8" w:rsidRPr="00E510B8" w:rsidRDefault="00E510B8" w:rsidP="000B7A2D">
            <w:pPr>
              <w:rPr>
                <w:rFonts w:ascii="Times New Roman" w:hAnsi="Times New Roman"/>
              </w:rPr>
            </w:pPr>
          </w:p>
        </w:tc>
        <w:tc>
          <w:tcPr>
            <w:tcW w:w="1181" w:type="dxa"/>
            <w:vMerge/>
          </w:tcPr>
          <w:p w:rsidR="00E510B8" w:rsidRPr="00E510B8" w:rsidRDefault="00E510B8" w:rsidP="000B7A2D">
            <w:pPr>
              <w:rPr>
                <w:rFonts w:ascii="Times New Roman" w:hAnsi="Times New Roman"/>
              </w:rPr>
            </w:pPr>
          </w:p>
        </w:tc>
        <w:tc>
          <w:tcPr>
            <w:tcW w:w="1182" w:type="dxa"/>
            <w:vMerge/>
          </w:tcPr>
          <w:p w:rsidR="00E510B8" w:rsidRPr="00E510B8" w:rsidRDefault="00E510B8" w:rsidP="000B7A2D">
            <w:pPr>
              <w:rPr>
                <w:rFonts w:ascii="Times New Roman" w:hAnsi="Times New Roman"/>
              </w:rPr>
            </w:pPr>
          </w:p>
        </w:tc>
        <w:tc>
          <w:tcPr>
            <w:tcW w:w="1181" w:type="dxa"/>
            <w:vAlign w:val="center"/>
          </w:tcPr>
          <w:p w:rsidR="00E510B8" w:rsidRPr="00E510B8" w:rsidRDefault="00E510B8" w:rsidP="000B7A2D">
            <w:pPr>
              <w:rPr>
                <w:rFonts w:ascii="Times New Roman" w:hAnsi="Times New Roman"/>
              </w:rPr>
            </w:pPr>
            <w:r w:rsidRPr="00E510B8">
              <w:rPr>
                <w:rFonts w:ascii="Times New Roman" w:hAnsi="Times New Roman"/>
              </w:rPr>
              <w:t>Учасники</w:t>
            </w:r>
          </w:p>
        </w:tc>
        <w:tc>
          <w:tcPr>
            <w:tcW w:w="1181" w:type="dxa"/>
            <w:vAlign w:val="center"/>
          </w:tcPr>
          <w:p w:rsidR="00E510B8" w:rsidRPr="00E510B8" w:rsidRDefault="00E510B8" w:rsidP="000B7A2D">
            <w:pPr>
              <w:rPr>
                <w:rFonts w:ascii="Times New Roman" w:hAnsi="Times New Roman"/>
              </w:rPr>
            </w:pPr>
            <w:r w:rsidRPr="00E510B8">
              <w:rPr>
                <w:rFonts w:ascii="Times New Roman" w:hAnsi="Times New Roman"/>
              </w:rPr>
              <w:t>Переможці</w:t>
            </w:r>
          </w:p>
        </w:tc>
        <w:tc>
          <w:tcPr>
            <w:tcW w:w="1181" w:type="dxa"/>
            <w:vAlign w:val="center"/>
          </w:tcPr>
          <w:p w:rsidR="00E510B8" w:rsidRPr="00E510B8" w:rsidRDefault="00E510B8" w:rsidP="000B7A2D">
            <w:pPr>
              <w:rPr>
                <w:rFonts w:ascii="Times New Roman" w:hAnsi="Times New Roman"/>
              </w:rPr>
            </w:pPr>
            <w:r w:rsidRPr="00E510B8">
              <w:rPr>
                <w:rFonts w:ascii="Times New Roman" w:hAnsi="Times New Roman"/>
              </w:rPr>
              <w:t>Якість</w:t>
            </w:r>
          </w:p>
        </w:tc>
        <w:tc>
          <w:tcPr>
            <w:tcW w:w="1181" w:type="dxa"/>
            <w:vAlign w:val="center"/>
          </w:tcPr>
          <w:p w:rsidR="00E510B8" w:rsidRPr="00E510B8" w:rsidRDefault="00E510B8" w:rsidP="000B7A2D">
            <w:pPr>
              <w:rPr>
                <w:rFonts w:ascii="Times New Roman" w:hAnsi="Times New Roman"/>
              </w:rPr>
            </w:pPr>
            <w:r w:rsidRPr="00E510B8">
              <w:rPr>
                <w:rFonts w:ascii="Times New Roman" w:hAnsi="Times New Roman"/>
              </w:rPr>
              <w:t>Учасники</w:t>
            </w:r>
          </w:p>
        </w:tc>
        <w:tc>
          <w:tcPr>
            <w:tcW w:w="1181" w:type="dxa"/>
            <w:vAlign w:val="center"/>
          </w:tcPr>
          <w:p w:rsidR="00E510B8" w:rsidRPr="00E510B8" w:rsidRDefault="00E510B8" w:rsidP="000B7A2D">
            <w:pPr>
              <w:rPr>
                <w:rFonts w:ascii="Times New Roman" w:hAnsi="Times New Roman"/>
              </w:rPr>
            </w:pPr>
            <w:r w:rsidRPr="00E510B8">
              <w:rPr>
                <w:rFonts w:ascii="Times New Roman" w:hAnsi="Times New Roman"/>
              </w:rPr>
              <w:t>Переможці</w:t>
            </w:r>
          </w:p>
        </w:tc>
        <w:tc>
          <w:tcPr>
            <w:tcW w:w="1182" w:type="dxa"/>
            <w:vAlign w:val="center"/>
          </w:tcPr>
          <w:p w:rsidR="00E510B8" w:rsidRPr="00E510B8" w:rsidRDefault="00E510B8" w:rsidP="000B7A2D">
            <w:pPr>
              <w:rPr>
                <w:rFonts w:ascii="Times New Roman" w:hAnsi="Times New Roman"/>
              </w:rPr>
            </w:pPr>
            <w:r w:rsidRPr="00E510B8">
              <w:rPr>
                <w:rFonts w:ascii="Times New Roman" w:hAnsi="Times New Roman"/>
              </w:rPr>
              <w:t>Якість</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Українська мова та літератури</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7</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7</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13</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9</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69%</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9</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90%</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Зарубіжна література</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9</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8</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63%</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30%</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Англійська мова</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8</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8</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16</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80%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13</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12</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92%</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Німецька мова</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7</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7</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7</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72%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8</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4</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50%</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Історія</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11</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11</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4</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36%</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8</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6</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75%</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Правознавство</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60%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0</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0%</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Математика</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4</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11</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4</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36%</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50%</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Фізика</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4</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60%</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Географія</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9</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56%</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100%</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Біологія</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4</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9</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22%</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Трудове навчання</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4</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50%</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Фізична культура</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4</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100%</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 xml:space="preserve">Інформатика </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0</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0%</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Образотворче мистецтво</w:t>
            </w:r>
          </w:p>
        </w:tc>
        <w:tc>
          <w:tcPr>
            <w:tcW w:w="1181"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p>
        </w:tc>
        <w:tc>
          <w:tcPr>
            <w:tcW w:w="1182"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7</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4</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57%</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100%</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Астрономія</w:t>
            </w:r>
          </w:p>
        </w:tc>
        <w:tc>
          <w:tcPr>
            <w:tcW w:w="1181"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p>
        </w:tc>
        <w:tc>
          <w:tcPr>
            <w:tcW w:w="1182"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100%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0</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0%</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Психологія</w:t>
            </w:r>
          </w:p>
        </w:tc>
        <w:tc>
          <w:tcPr>
            <w:tcW w:w="1181"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p>
        </w:tc>
        <w:tc>
          <w:tcPr>
            <w:tcW w:w="1182"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9</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56%</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6</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33%</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Хімія</w:t>
            </w:r>
          </w:p>
        </w:tc>
        <w:tc>
          <w:tcPr>
            <w:tcW w:w="1181"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p>
        </w:tc>
        <w:tc>
          <w:tcPr>
            <w:tcW w:w="1182"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4</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50%</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33%</w:t>
            </w:r>
          </w:p>
        </w:tc>
      </w:tr>
      <w:tr w:rsidR="00EC122B" w:rsidRPr="00E510B8" w:rsidTr="00EC122B">
        <w:tc>
          <w:tcPr>
            <w:tcW w:w="3794" w:type="dxa"/>
          </w:tcPr>
          <w:p w:rsidR="00E510B8" w:rsidRPr="00E510B8" w:rsidRDefault="00E510B8" w:rsidP="000B7A2D">
            <w:pPr>
              <w:rPr>
                <w:rFonts w:ascii="Times New Roman" w:hAnsi="Times New Roman"/>
              </w:rPr>
            </w:pPr>
            <w:r w:rsidRPr="00E510B8">
              <w:rPr>
                <w:rFonts w:ascii="Times New Roman" w:hAnsi="Times New Roman"/>
              </w:rPr>
              <w:t xml:space="preserve">Екологія </w:t>
            </w:r>
          </w:p>
        </w:tc>
        <w:tc>
          <w:tcPr>
            <w:tcW w:w="1181"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p>
        </w:tc>
        <w:tc>
          <w:tcPr>
            <w:tcW w:w="1182"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1" w:type="dxa"/>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82" w:type="dxa"/>
            <w:vAlign w:val="center"/>
          </w:tcPr>
          <w:p w:rsidR="00E510B8" w:rsidRPr="00E510B8" w:rsidRDefault="00E510B8" w:rsidP="000B7A2D">
            <w:pPr>
              <w:jc w:val="center"/>
              <w:rPr>
                <w:rFonts w:ascii="Times New Roman" w:hAnsi="Times New Roman"/>
              </w:rPr>
            </w:pPr>
            <w:r w:rsidRPr="00E510B8">
              <w:rPr>
                <w:rFonts w:ascii="Times New Roman" w:hAnsi="Times New Roman"/>
              </w:rPr>
              <w:t>100%</w:t>
            </w:r>
          </w:p>
        </w:tc>
      </w:tr>
    </w:tbl>
    <w:p w:rsidR="00E510B8" w:rsidRPr="00E510B8" w:rsidRDefault="00E510B8" w:rsidP="00C75830">
      <w:pPr>
        <w:ind w:left="11328" w:firstLine="708"/>
      </w:pPr>
      <w:r w:rsidRPr="00E510B8">
        <w:lastRenderedPageBreak/>
        <w:t>Таблиця 2</w:t>
      </w:r>
    </w:p>
    <w:tbl>
      <w:tblPr>
        <w:tblStyle w:val="af3"/>
        <w:tblW w:w="0" w:type="auto"/>
        <w:tblLook w:val="04A0" w:firstRow="1" w:lastRow="0" w:firstColumn="1" w:lastColumn="0" w:noHBand="0" w:noVBand="1"/>
      </w:tblPr>
      <w:tblGrid>
        <w:gridCol w:w="1384"/>
        <w:gridCol w:w="1033"/>
        <w:gridCol w:w="1033"/>
        <w:gridCol w:w="1033"/>
        <w:gridCol w:w="1033"/>
        <w:gridCol w:w="1033"/>
        <w:gridCol w:w="1034"/>
        <w:gridCol w:w="1033"/>
        <w:gridCol w:w="1033"/>
        <w:gridCol w:w="1033"/>
        <w:gridCol w:w="1033"/>
        <w:gridCol w:w="1033"/>
        <w:gridCol w:w="1034"/>
      </w:tblGrid>
      <w:tr w:rsidR="00E510B8" w:rsidRPr="00E510B8" w:rsidTr="00EC122B">
        <w:tc>
          <w:tcPr>
            <w:tcW w:w="1384" w:type="dxa"/>
            <w:vMerge w:val="restart"/>
          </w:tcPr>
          <w:p w:rsidR="00E510B8" w:rsidRPr="00E510B8" w:rsidRDefault="00E510B8" w:rsidP="000B7A2D">
            <w:pPr>
              <w:rPr>
                <w:rFonts w:ascii="Times New Roman" w:hAnsi="Times New Roman"/>
              </w:rPr>
            </w:pPr>
          </w:p>
        </w:tc>
        <w:tc>
          <w:tcPr>
            <w:tcW w:w="6199" w:type="dxa"/>
            <w:gridSpan w:val="6"/>
          </w:tcPr>
          <w:p w:rsidR="00E510B8" w:rsidRPr="00E510B8" w:rsidRDefault="00E510B8" w:rsidP="000B7A2D">
            <w:pPr>
              <w:jc w:val="center"/>
              <w:rPr>
                <w:rFonts w:ascii="Times New Roman" w:hAnsi="Times New Roman"/>
              </w:rPr>
            </w:pPr>
            <w:r w:rsidRPr="00E510B8">
              <w:rPr>
                <w:rFonts w:ascii="Times New Roman" w:hAnsi="Times New Roman"/>
              </w:rPr>
              <w:t>2015-2016 н.р.</w:t>
            </w:r>
          </w:p>
        </w:tc>
        <w:tc>
          <w:tcPr>
            <w:tcW w:w="6199" w:type="dxa"/>
            <w:gridSpan w:val="6"/>
          </w:tcPr>
          <w:p w:rsidR="00E510B8" w:rsidRPr="00E510B8" w:rsidRDefault="00E510B8" w:rsidP="000B7A2D">
            <w:pPr>
              <w:jc w:val="center"/>
              <w:rPr>
                <w:rFonts w:ascii="Times New Roman" w:hAnsi="Times New Roman"/>
              </w:rPr>
            </w:pPr>
            <w:r w:rsidRPr="00E510B8">
              <w:rPr>
                <w:rFonts w:ascii="Times New Roman" w:hAnsi="Times New Roman"/>
              </w:rPr>
              <w:t>2016-2017 н.р.</w:t>
            </w:r>
          </w:p>
        </w:tc>
      </w:tr>
      <w:tr w:rsidR="00E510B8" w:rsidRPr="00E510B8" w:rsidTr="00EC122B">
        <w:tc>
          <w:tcPr>
            <w:tcW w:w="1384" w:type="dxa"/>
            <w:vMerge/>
          </w:tcPr>
          <w:p w:rsidR="00E510B8" w:rsidRPr="00E510B8" w:rsidRDefault="00E510B8" w:rsidP="000B7A2D">
            <w:pPr>
              <w:rPr>
                <w:rFonts w:ascii="Times New Roman" w:hAnsi="Times New Roman"/>
              </w:rPr>
            </w:pP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6 класи</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7 класи</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8 класи</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9 класи</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10 класи</w:t>
            </w:r>
          </w:p>
        </w:tc>
        <w:tc>
          <w:tcPr>
            <w:tcW w:w="1034" w:type="dxa"/>
          </w:tcPr>
          <w:p w:rsidR="00E510B8" w:rsidRPr="00E510B8" w:rsidRDefault="00E510B8" w:rsidP="000B7A2D">
            <w:pPr>
              <w:jc w:val="center"/>
              <w:rPr>
                <w:rFonts w:ascii="Times New Roman" w:hAnsi="Times New Roman"/>
              </w:rPr>
            </w:pPr>
            <w:r w:rsidRPr="00E510B8">
              <w:rPr>
                <w:rFonts w:ascii="Times New Roman" w:hAnsi="Times New Roman"/>
              </w:rPr>
              <w:t>11 класи</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6 класи</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7 класи</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8 класи</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9 класи</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10 класи</w:t>
            </w:r>
          </w:p>
        </w:tc>
        <w:tc>
          <w:tcPr>
            <w:tcW w:w="1034" w:type="dxa"/>
          </w:tcPr>
          <w:p w:rsidR="00E510B8" w:rsidRPr="00E510B8" w:rsidRDefault="00E510B8" w:rsidP="000B7A2D">
            <w:pPr>
              <w:jc w:val="center"/>
              <w:rPr>
                <w:rFonts w:ascii="Times New Roman" w:hAnsi="Times New Roman"/>
              </w:rPr>
            </w:pPr>
            <w:r w:rsidRPr="00E510B8">
              <w:rPr>
                <w:rFonts w:ascii="Times New Roman" w:hAnsi="Times New Roman"/>
              </w:rPr>
              <w:t>11 класи</w:t>
            </w:r>
          </w:p>
        </w:tc>
      </w:tr>
      <w:tr w:rsidR="00E510B8" w:rsidRPr="00E510B8" w:rsidTr="00EC122B">
        <w:tc>
          <w:tcPr>
            <w:tcW w:w="1384" w:type="dxa"/>
          </w:tcPr>
          <w:p w:rsidR="00E510B8" w:rsidRPr="00E510B8" w:rsidRDefault="00E510B8" w:rsidP="000B7A2D">
            <w:pPr>
              <w:jc w:val="center"/>
              <w:rPr>
                <w:rFonts w:ascii="Times New Roman" w:hAnsi="Times New Roman"/>
              </w:rPr>
            </w:pPr>
            <w:r w:rsidRPr="00E510B8">
              <w:rPr>
                <w:rFonts w:ascii="Times New Roman" w:hAnsi="Times New Roman"/>
              </w:rPr>
              <w:t>1 місце</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033" w:type="dxa"/>
          </w:tcPr>
          <w:p w:rsidR="00E510B8" w:rsidRPr="00E510B8" w:rsidRDefault="00E510B8" w:rsidP="000B7A2D">
            <w:pPr>
              <w:jc w:val="center"/>
              <w:rPr>
                <w:rFonts w:ascii="Times New Roman" w:hAnsi="Times New Roman"/>
              </w:rPr>
            </w:pP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033" w:type="dxa"/>
          </w:tcPr>
          <w:p w:rsidR="00E510B8" w:rsidRPr="00E510B8" w:rsidRDefault="00E510B8" w:rsidP="000B7A2D">
            <w:pPr>
              <w:jc w:val="center"/>
              <w:rPr>
                <w:rFonts w:ascii="Times New Roman" w:hAnsi="Times New Roman"/>
              </w:rPr>
            </w:pP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034" w:type="dxa"/>
          </w:tcPr>
          <w:p w:rsidR="00E510B8" w:rsidRPr="00E510B8" w:rsidRDefault="00E510B8" w:rsidP="000B7A2D">
            <w:pPr>
              <w:jc w:val="center"/>
              <w:rPr>
                <w:rFonts w:ascii="Times New Roman" w:hAnsi="Times New Roman"/>
              </w:rPr>
            </w:pPr>
            <w:r w:rsidRPr="00E510B8">
              <w:rPr>
                <w:rFonts w:ascii="Times New Roman" w:hAnsi="Times New Roman"/>
              </w:rPr>
              <w:t>4</w:t>
            </w:r>
          </w:p>
        </w:tc>
        <w:tc>
          <w:tcPr>
            <w:tcW w:w="1033" w:type="dxa"/>
          </w:tcPr>
          <w:p w:rsidR="00E510B8" w:rsidRPr="00E510B8" w:rsidRDefault="00E510B8" w:rsidP="000B7A2D">
            <w:pPr>
              <w:rPr>
                <w:rFonts w:ascii="Times New Roman" w:hAnsi="Times New Roman"/>
              </w:rPr>
            </w:pPr>
          </w:p>
        </w:tc>
        <w:tc>
          <w:tcPr>
            <w:tcW w:w="1033" w:type="dxa"/>
          </w:tcPr>
          <w:p w:rsidR="00E510B8" w:rsidRPr="00E510B8" w:rsidRDefault="00E510B8" w:rsidP="000B7A2D">
            <w:pPr>
              <w:rPr>
                <w:rFonts w:ascii="Times New Roman" w:hAnsi="Times New Roman"/>
              </w:rPr>
            </w:pPr>
          </w:p>
        </w:tc>
        <w:tc>
          <w:tcPr>
            <w:tcW w:w="1033" w:type="dxa"/>
          </w:tcPr>
          <w:p w:rsidR="00E510B8" w:rsidRPr="00E510B8" w:rsidRDefault="00E510B8" w:rsidP="000B7A2D">
            <w:pPr>
              <w:rPr>
                <w:rFonts w:ascii="Times New Roman" w:hAnsi="Times New Roman"/>
              </w:rPr>
            </w:pPr>
            <w:r w:rsidRPr="00E510B8">
              <w:rPr>
                <w:rFonts w:ascii="Times New Roman" w:hAnsi="Times New Roman"/>
              </w:rPr>
              <w:t>1</w:t>
            </w:r>
          </w:p>
        </w:tc>
        <w:tc>
          <w:tcPr>
            <w:tcW w:w="1033" w:type="dxa"/>
          </w:tcPr>
          <w:p w:rsidR="00E510B8" w:rsidRPr="00E510B8" w:rsidRDefault="00E510B8" w:rsidP="000B7A2D">
            <w:pPr>
              <w:rPr>
                <w:rFonts w:ascii="Times New Roman" w:hAnsi="Times New Roman"/>
              </w:rPr>
            </w:pPr>
            <w:r w:rsidRPr="00E510B8">
              <w:rPr>
                <w:rFonts w:ascii="Times New Roman" w:hAnsi="Times New Roman"/>
              </w:rPr>
              <w:t>1</w:t>
            </w:r>
          </w:p>
        </w:tc>
        <w:tc>
          <w:tcPr>
            <w:tcW w:w="1033" w:type="dxa"/>
          </w:tcPr>
          <w:p w:rsidR="00E510B8" w:rsidRPr="00E510B8" w:rsidRDefault="00E510B8" w:rsidP="000B7A2D">
            <w:pPr>
              <w:rPr>
                <w:rFonts w:ascii="Times New Roman" w:hAnsi="Times New Roman"/>
              </w:rPr>
            </w:pPr>
            <w:r w:rsidRPr="00E510B8">
              <w:rPr>
                <w:rFonts w:ascii="Times New Roman" w:hAnsi="Times New Roman"/>
              </w:rPr>
              <w:t>2</w:t>
            </w:r>
          </w:p>
        </w:tc>
        <w:tc>
          <w:tcPr>
            <w:tcW w:w="1034" w:type="dxa"/>
          </w:tcPr>
          <w:p w:rsidR="00E510B8" w:rsidRPr="00E510B8" w:rsidRDefault="00E510B8" w:rsidP="000B7A2D">
            <w:pPr>
              <w:rPr>
                <w:rFonts w:ascii="Times New Roman" w:hAnsi="Times New Roman"/>
              </w:rPr>
            </w:pPr>
            <w:r w:rsidRPr="00E510B8">
              <w:rPr>
                <w:rFonts w:ascii="Times New Roman" w:hAnsi="Times New Roman"/>
              </w:rPr>
              <w:t>2</w:t>
            </w:r>
          </w:p>
        </w:tc>
      </w:tr>
      <w:tr w:rsidR="00E510B8" w:rsidRPr="00E510B8" w:rsidTr="00EC122B">
        <w:tc>
          <w:tcPr>
            <w:tcW w:w="1384" w:type="dxa"/>
          </w:tcPr>
          <w:p w:rsidR="00E510B8" w:rsidRPr="00E510B8" w:rsidRDefault="00E510B8" w:rsidP="000B7A2D">
            <w:pPr>
              <w:jc w:val="center"/>
              <w:rPr>
                <w:rFonts w:ascii="Times New Roman" w:hAnsi="Times New Roman"/>
              </w:rPr>
            </w:pPr>
            <w:r w:rsidRPr="00E510B8">
              <w:rPr>
                <w:rFonts w:ascii="Times New Roman" w:hAnsi="Times New Roman"/>
              </w:rPr>
              <w:t>2 місце</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4</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6</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7</w:t>
            </w:r>
          </w:p>
        </w:tc>
        <w:tc>
          <w:tcPr>
            <w:tcW w:w="1034" w:type="dxa"/>
          </w:tcPr>
          <w:p w:rsidR="00E510B8" w:rsidRPr="00E510B8" w:rsidRDefault="00E510B8" w:rsidP="000B7A2D">
            <w:pPr>
              <w:jc w:val="center"/>
              <w:rPr>
                <w:rFonts w:ascii="Times New Roman" w:hAnsi="Times New Roman"/>
              </w:rPr>
            </w:pPr>
            <w:r w:rsidRPr="00E510B8">
              <w:rPr>
                <w:rFonts w:ascii="Times New Roman" w:hAnsi="Times New Roman"/>
              </w:rPr>
              <w:t>7</w:t>
            </w:r>
          </w:p>
        </w:tc>
        <w:tc>
          <w:tcPr>
            <w:tcW w:w="1033" w:type="dxa"/>
          </w:tcPr>
          <w:p w:rsidR="00E510B8" w:rsidRPr="00E510B8" w:rsidRDefault="00E510B8" w:rsidP="000B7A2D">
            <w:pPr>
              <w:rPr>
                <w:rFonts w:ascii="Times New Roman" w:hAnsi="Times New Roman"/>
              </w:rPr>
            </w:pPr>
            <w:r w:rsidRPr="00E510B8">
              <w:rPr>
                <w:rFonts w:ascii="Times New Roman" w:hAnsi="Times New Roman"/>
              </w:rPr>
              <w:t>1</w:t>
            </w:r>
          </w:p>
        </w:tc>
        <w:tc>
          <w:tcPr>
            <w:tcW w:w="1033" w:type="dxa"/>
          </w:tcPr>
          <w:p w:rsidR="00E510B8" w:rsidRPr="00E510B8" w:rsidRDefault="00E510B8" w:rsidP="000B7A2D">
            <w:pPr>
              <w:rPr>
                <w:rFonts w:ascii="Times New Roman" w:hAnsi="Times New Roman"/>
              </w:rPr>
            </w:pPr>
            <w:r w:rsidRPr="00E510B8">
              <w:rPr>
                <w:rFonts w:ascii="Times New Roman" w:hAnsi="Times New Roman"/>
              </w:rPr>
              <w:t>2</w:t>
            </w:r>
          </w:p>
        </w:tc>
        <w:tc>
          <w:tcPr>
            <w:tcW w:w="1033" w:type="dxa"/>
          </w:tcPr>
          <w:p w:rsidR="00E510B8" w:rsidRPr="00E510B8" w:rsidRDefault="00E510B8" w:rsidP="000B7A2D">
            <w:pPr>
              <w:rPr>
                <w:rFonts w:ascii="Times New Roman" w:hAnsi="Times New Roman"/>
              </w:rPr>
            </w:pPr>
            <w:r w:rsidRPr="00E510B8">
              <w:rPr>
                <w:rFonts w:ascii="Times New Roman" w:hAnsi="Times New Roman"/>
              </w:rPr>
              <w:t>5</w:t>
            </w:r>
          </w:p>
        </w:tc>
        <w:tc>
          <w:tcPr>
            <w:tcW w:w="1033" w:type="dxa"/>
          </w:tcPr>
          <w:p w:rsidR="00E510B8" w:rsidRPr="00E510B8" w:rsidRDefault="00E510B8" w:rsidP="000B7A2D">
            <w:pPr>
              <w:rPr>
                <w:rFonts w:ascii="Times New Roman" w:hAnsi="Times New Roman"/>
              </w:rPr>
            </w:pPr>
            <w:r w:rsidRPr="00E510B8">
              <w:rPr>
                <w:rFonts w:ascii="Times New Roman" w:hAnsi="Times New Roman"/>
              </w:rPr>
              <w:t>5</w:t>
            </w:r>
          </w:p>
        </w:tc>
        <w:tc>
          <w:tcPr>
            <w:tcW w:w="1033" w:type="dxa"/>
          </w:tcPr>
          <w:p w:rsidR="00E510B8" w:rsidRPr="00E510B8" w:rsidRDefault="00E510B8" w:rsidP="000B7A2D">
            <w:pPr>
              <w:rPr>
                <w:rFonts w:ascii="Times New Roman" w:hAnsi="Times New Roman"/>
              </w:rPr>
            </w:pPr>
            <w:r w:rsidRPr="00E510B8">
              <w:rPr>
                <w:rFonts w:ascii="Times New Roman" w:hAnsi="Times New Roman"/>
              </w:rPr>
              <w:t>3</w:t>
            </w:r>
          </w:p>
        </w:tc>
        <w:tc>
          <w:tcPr>
            <w:tcW w:w="1034" w:type="dxa"/>
          </w:tcPr>
          <w:p w:rsidR="00E510B8" w:rsidRPr="00E510B8" w:rsidRDefault="00E510B8" w:rsidP="000B7A2D">
            <w:pPr>
              <w:rPr>
                <w:rFonts w:ascii="Times New Roman" w:hAnsi="Times New Roman"/>
              </w:rPr>
            </w:pPr>
            <w:r w:rsidRPr="00E510B8">
              <w:rPr>
                <w:rFonts w:ascii="Times New Roman" w:hAnsi="Times New Roman"/>
              </w:rPr>
              <w:t>7</w:t>
            </w:r>
          </w:p>
        </w:tc>
      </w:tr>
      <w:tr w:rsidR="00E510B8" w:rsidRPr="00E510B8" w:rsidTr="00EC122B">
        <w:tc>
          <w:tcPr>
            <w:tcW w:w="1384" w:type="dxa"/>
          </w:tcPr>
          <w:p w:rsidR="00E510B8" w:rsidRPr="00E510B8" w:rsidRDefault="00E510B8" w:rsidP="000B7A2D">
            <w:pPr>
              <w:jc w:val="center"/>
              <w:rPr>
                <w:rFonts w:ascii="Times New Roman" w:hAnsi="Times New Roman"/>
              </w:rPr>
            </w:pPr>
            <w:r w:rsidRPr="00E510B8">
              <w:rPr>
                <w:rFonts w:ascii="Times New Roman" w:hAnsi="Times New Roman"/>
              </w:rPr>
              <w:t>3 місце</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6</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6</w:t>
            </w:r>
          </w:p>
        </w:tc>
        <w:tc>
          <w:tcPr>
            <w:tcW w:w="1033" w:type="dxa"/>
          </w:tcPr>
          <w:p w:rsidR="00E510B8" w:rsidRPr="00E510B8" w:rsidRDefault="00E510B8" w:rsidP="000B7A2D">
            <w:pPr>
              <w:jc w:val="center"/>
              <w:rPr>
                <w:rFonts w:ascii="Times New Roman" w:hAnsi="Times New Roman"/>
              </w:rPr>
            </w:pPr>
            <w:r w:rsidRPr="00E510B8">
              <w:rPr>
                <w:rFonts w:ascii="Times New Roman" w:hAnsi="Times New Roman"/>
              </w:rPr>
              <w:t>7</w:t>
            </w:r>
          </w:p>
        </w:tc>
        <w:tc>
          <w:tcPr>
            <w:tcW w:w="1034" w:type="dxa"/>
          </w:tcPr>
          <w:p w:rsidR="00E510B8" w:rsidRPr="00E510B8" w:rsidRDefault="00E510B8" w:rsidP="000B7A2D">
            <w:pPr>
              <w:jc w:val="center"/>
              <w:rPr>
                <w:rFonts w:ascii="Times New Roman" w:hAnsi="Times New Roman"/>
              </w:rPr>
            </w:pPr>
            <w:r w:rsidRPr="00E510B8">
              <w:rPr>
                <w:rFonts w:ascii="Times New Roman" w:hAnsi="Times New Roman"/>
              </w:rPr>
              <w:t>9</w:t>
            </w:r>
          </w:p>
        </w:tc>
        <w:tc>
          <w:tcPr>
            <w:tcW w:w="1033" w:type="dxa"/>
          </w:tcPr>
          <w:p w:rsidR="00E510B8" w:rsidRPr="00E510B8" w:rsidRDefault="00E510B8" w:rsidP="000B7A2D">
            <w:pPr>
              <w:rPr>
                <w:rFonts w:ascii="Times New Roman" w:hAnsi="Times New Roman"/>
              </w:rPr>
            </w:pPr>
            <w:r w:rsidRPr="00E510B8">
              <w:rPr>
                <w:rFonts w:ascii="Times New Roman" w:hAnsi="Times New Roman"/>
              </w:rPr>
              <w:t>1</w:t>
            </w:r>
          </w:p>
        </w:tc>
        <w:tc>
          <w:tcPr>
            <w:tcW w:w="1033" w:type="dxa"/>
          </w:tcPr>
          <w:p w:rsidR="00E510B8" w:rsidRPr="00E510B8" w:rsidRDefault="00E510B8" w:rsidP="000B7A2D">
            <w:pPr>
              <w:rPr>
                <w:rFonts w:ascii="Times New Roman" w:hAnsi="Times New Roman"/>
              </w:rPr>
            </w:pPr>
            <w:r w:rsidRPr="00E510B8">
              <w:rPr>
                <w:rFonts w:ascii="Times New Roman" w:hAnsi="Times New Roman"/>
              </w:rPr>
              <w:t>1</w:t>
            </w:r>
          </w:p>
        </w:tc>
        <w:tc>
          <w:tcPr>
            <w:tcW w:w="1033" w:type="dxa"/>
          </w:tcPr>
          <w:p w:rsidR="00E510B8" w:rsidRPr="00E510B8" w:rsidRDefault="00E510B8" w:rsidP="000B7A2D">
            <w:pPr>
              <w:rPr>
                <w:rFonts w:ascii="Times New Roman" w:hAnsi="Times New Roman"/>
              </w:rPr>
            </w:pPr>
            <w:r w:rsidRPr="00E510B8">
              <w:rPr>
                <w:rFonts w:ascii="Times New Roman" w:hAnsi="Times New Roman"/>
              </w:rPr>
              <w:t>8</w:t>
            </w:r>
          </w:p>
        </w:tc>
        <w:tc>
          <w:tcPr>
            <w:tcW w:w="1033" w:type="dxa"/>
          </w:tcPr>
          <w:p w:rsidR="00E510B8" w:rsidRPr="00E510B8" w:rsidRDefault="00E510B8" w:rsidP="000B7A2D">
            <w:pPr>
              <w:rPr>
                <w:rFonts w:ascii="Times New Roman" w:hAnsi="Times New Roman"/>
              </w:rPr>
            </w:pPr>
            <w:r w:rsidRPr="00E510B8">
              <w:rPr>
                <w:rFonts w:ascii="Times New Roman" w:hAnsi="Times New Roman"/>
              </w:rPr>
              <w:t>4</w:t>
            </w:r>
          </w:p>
        </w:tc>
        <w:tc>
          <w:tcPr>
            <w:tcW w:w="1033" w:type="dxa"/>
          </w:tcPr>
          <w:p w:rsidR="00E510B8" w:rsidRPr="00E510B8" w:rsidRDefault="00E510B8" w:rsidP="000B7A2D">
            <w:pPr>
              <w:rPr>
                <w:rFonts w:ascii="Times New Roman" w:hAnsi="Times New Roman"/>
              </w:rPr>
            </w:pPr>
            <w:r w:rsidRPr="00E510B8">
              <w:rPr>
                <w:rFonts w:ascii="Times New Roman" w:hAnsi="Times New Roman"/>
              </w:rPr>
              <w:t>10</w:t>
            </w:r>
          </w:p>
        </w:tc>
        <w:tc>
          <w:tcPr>
            <w:tcW w:w="1034" w:type="dxa"/>
          </w:tcPr>
          <w:p w:rsidR="00E510B8" w:rsidRPr="00E510B8" w:rsidRDefault="00E510B8" w:rsidP="000B7A2D">
            <w:pPr>
              <w:rPr>
                <w:rFonts w:ascii="Times New Roman" w:hAnsi="Times New Roman"/>
              </w:rPr>
            </w:pPr>
            <w:r w:rsidRPr="00E510B8">
              <w:rPr>
                <w:rFonts w:ascii="Times New Roman" w:hAnsi="Times New Roman"/>
              </w:rPr>
              <w:t>6</w:t>
            </w:r>
          </w:p>
        </w:tc>
      </w:tr>
      <w:tr w:rsidR="00E510B8" w:rsidRPr="00E510B8" w:rsidTr="00EC122B">
        <w:tc>
          <w:tcPr>
            <w:tcW w:w="1384" w:type="dxa"/>
          </w:tcPr>
          <w:p w:rsidR="00E510B8" w:rsidRPr="00E510B8" w:rsidRDefault="00E510B8" w:rsidP="000B7A2D">
            <w:pPr>
              <w:jc w:val="center"/>
              <w:rPr>
                <w:rFonts w:ascii="Times New Roman" w:hAnsi="Times New Roman"/>
              </w:rPr>
            </w:pPr>
            <w:r w:rsidRPr="00E510B8">
              <w:rPr>
                <w:rFonts w:ascii="Times New Roman" w:hAnsi="Times New Roman"/>
              </w:rPr>
              <w:t>Всього</w:t>
            </w:r>
          </w:p>
        </w:tc>
        <w:tc>
          <w:tcPr>
            <w:tcW w:w="1033" w:type="dxa"/>
          </w:tcPr>
          <w:p w:rsidR="00E510B8" w:rsidRPr="00E510B8" w:rsidRDefault="00E510B8" w:rsidP="000B7A2D">
            <w:pPr>
              <w:jc w:val="center"/>
              <w:rPr>
                <w:rFonts w:ascii="Times New Roman" w:hAnsi="Times New Roman"/>
                <w:b/>
              </w:rPr>
            </w:pPr>
            <w:r w:rsidRPr="00E510B8">
              <w:rPr>
                <w:rFonts w:ascii="Times New Roman" w:hAnsi="Times New Roman"/>
                <w:b/>
              </w:rPr>
              <w:t>4</w:t>
            </w:r>
          </w:p>
        </w:tc>
        <w:tc>
          <w:tcPr>
            <w:tcW w:w="1033" w:type="dxa"/>
          </w:tcPr>
          <w:p w:rsidR="00E510B8" w:rsidRPr="00E510B8" w:rsidRDefault="00E510B8" w:rsidP="000B7A2D">
            <w:pPr>
              <w:jc w:val="center"/>
              <w:rPr>
                <w:rFonts w:ascii="Times New Roman" w:hAnsi="Times New Roman"/>
                <w:b/>
              </w:rPr>
            </w:pPr>
            <w:r w:rsidRPr="00E510B8">
              <w:rPr>
                <w:rFonts w:ascii="Times New Roman" w:hAnsi="Times New Roman"/>
                <w:b/>
              </w:rPr>
              <w:t>5</w:t>
            </w:r>
          </w:p>
        </w:tc>
        <w:tc>
          <w:tcPr>
            <w:tcW w:w="1033" w:type="dxa"/>
          </w:tcPr>
          <w:p w:rsidR="00E510B8" w:rsidRPr="00E510B8" w:rsidRDefault="00E510B8" w:rsidP="000B7A2D">
            <w:pPr>
              <w:jc w:val="center"/>
              <w:rPr>
                <w:rFonts w:ascii="Times New Roman" w:hAnsi="Times New Roman"/>
                <w:b/>
              </w:rPr>
            </w:pPr>
            <w:r w:rsidRPr="00E510B8">
              <w:rPr>
                <w:rFonts w:ascii="Times New Roman" w:hAnsi="Times New Roman"/>
                <w:b/>
              </w:rPr>
              <w:t>11</w:t>
            </w:r>
          </w:p>
        </w:tc>
        <w:tc>
          <w:tcPr>
            <w:tcW w:w="1033" w:type="dxa"/>
          </w:tcPr>
          <w:p w:rsidR="00E510B8" w:rsidRPr="00E510B8" w:rsidRDefault="00E510B8" w:rsidP="000B7A2D">
            <w:pPr>
              <w:jc w:val="center"/>
              <w:rPr>
                <w:rFonts w:ascii="Times New Roman" w:hAnsi="Times New Roman"/>
                <w:b/>
              </w:rPr>
            </w:pPr>
            <w:r w:rsidRPr="00E510B8">
              <w:rPr>
                <w:rFonts w:ascii="Times New Roman" w:hAnsi="Times New Roman"/>
                <w:b/>
              </w:rPr>
              <w:t>12</w:t>
            </w:r>
          </w:p>
        </w:tc>
        <w:tc>
          <w:tcPr>
            <w:tcW w:w="1033" w:type="dxa"/>
          </w:tcPr>
          <w:p w:rsidR="00E510B8" w:rsidRPr="00E510B8" w:rsidRDefault="00E510B8" w:rsidP="000B7A2D">
            <w:pPr>
              <w:jc w:val="center"/>
              <w:rPr>
                <w:rFonts w:ascii="Times New Roman" w:hAnsi="Times New Roman"/>
                <w:b/>
              </w:rPr>
            </w:pPr>
            <w:r w:rsidRPr="00E510B8">
              <w:rPr>
                <w:rFonts w:ascii="Times New Roman" w:hAnsi="Times New Roman"/>
                <w:b/>
              </w:rPr>
              <w:t>15</w:t>
            </w:r>
          </w:p>
        </w:tc>
        <w:tc>
          <w:tcPr>
            <w:tcW w:w="1034" w:type="dxa"/>
          </w:tcPr>
          <w:p w:rsidR="00E510B8" w:rsidRPr="00E510B8" w:rsidRDefault="00E510B8" w:rsidP="000B7A2D">
            <w:pPr>
              <w:jc w:val="center"/>
              <w:rPr>
                <w:rFonts w:ascii="Times New Roman" w:hAnsi="Times New Roman"/>
                <w:b/>
              </w:rPr>
            </w:pPr>
            <w:r w:rsidRPr="00E510B8">
              <w:rPr>
                <w:rFonts w:ascii="Times New Roman" w:hAnsi="Times New Roman"/>
                <w:b/>
              </w:rPr>
              <w:t>20</w:t>
            </w:r>
          </w:p>
        </w:tc>
        <w:tc>
          <w:tcPr>
            <w:tcW w:w="1033" w:type="dxa"/>
          </w:tcPr>
          <w:p w:rsidR="00E510B8" w:rsidRPr="00E510B8" w:rsidRDefault="00E510B8" w:rsidP="000B7A2D">
            <w:pPr>
              <w:rPr>
                <w:rFonts w:ascii="Times New Roman" w:hAnsi="Times New Roman"/>
                <w:b/>
              </w:rPr>
            </w:pPr>
            <w:r w:rsidRPr="00E510B8">
              <w:rPr>
                <w:rFonts w:ascii="Times New Roman" w:hAnsi="Times New Roman"/>
                <w:b/>
              </w:rPr>
              <w:t>2</w:t>
            </w:r>
          </w:p>
        </w:tc>
        <w:tc>
          <w:tcPr>
            <w:tcW w:w="1033" w:type="dxa"/>
          </w:tcPr>
          <w:p w:rsidR="00E510B8" w:rsidRPr="00E510B8" w:rsidRDefault="00E510B8" w:rsidP="000B7A2D">
            <w:pPr>
              <w:rPr>
                <w:rFonts w:ascii="Times New Roman" w:hAnsi="Times New Roman"/>
                <w:b/>
              </w:rPr>
            </w:pPr>
            <w:r w:rsidRPr="00E510B8">
              <w:rPr>
                <w:rFonts w:ascii="Times New Roman" w:hAnsi="Times New Roman"/>
                <w:b/>
              </w:rPr>
              <w:t>3</w:t>
            </w:r>
          </w:p>
        </w:tc>
        <w:tc>
          <w:tcPr>
            <w:tcW w:w="1033" w:type="dxa"/>
          </w:tcPr>
          <w:p w:rsidR="00E510B8" w:rsidRPr="00E510B8" w:rsidRDefault="00E510B8" w:rsidP="000B7A2D">
            <w:pPr>
              <w:rPr>
                <w:rFonts w:ascii="Times New Roman" w:hAnsi="Times New Roman"/>
                <w:b/>
              </w:rPr>
            </w:pPr>
            <w:r w:rsidRPr="00E510B8">
              <w:rPr>
                <w:rFonts w:ascii="Times New Roman" w:hAnsi="Times New Roman"/>
                <w:b/>
              </w:rPr>
              <w:t>14</w:t>
            </w:r>
          </w:p>
        </w:tc>
        <w:tc>
          <w:tcPr>
            <w:tcW w:w="1033" w:type="dxa"/>
          </w:tcPr>
          <w:p w:rsidR="00E510B8" w:rsidRPr="00E510B8" w:rsidRDefault="00E510B8" w:rsidP="000B7A2D">
            <w:pPr>
              <w:rPr>
                <w:rFonts w:ascii="Times New Roman" w:hAnsi="Times New Roman"/>
                <w:b/>
              </w:rPr>
            </w:pPr>
            <w:r w:rsidRPr="00E510B8">
              <w:rPr>
                <w:rFonts w:ascii="Times New Roman" w:hAnsi="Times New Roman"/>
                <w:b/>
              </w:rPr>
              <w:t>10</w:t>
            </w:r>
          </w:p>
        </w:tc>
        <w:tc>
          <w:tcPr>
            <w:tcW w:w="1033" w:type="dxa"/>
          </w:tcPr>
          <w:p w:rsidR="00E510B8" w:rsidRPr="00E510B8" w:rsidRDefault="00E510B8" w:rsidP="000B7A2D">
            <w:pPr>
              <w:rPr>
                <w:rFonts w:ascii="Times New Roman" w:hAnsi="Times New Roman"/>
                <w:b/>
              </w:rPr>
            </w:pPr>
            <w:r w:rsidRPr="00E510B8">
              <w:rPr>
                <w:rFonts w:ascii="Times New Roman" w:hAnsi="Times New Roman"/>
                <w:b/>
              </w:rPr>
              <w:t>15</w:t>
            </w:r>
          </w:p>
        </w:tc>
        <w:tc>
          <w:tcPr>
            <w:tcW w:w="1034" w:type="dxa"/>
          </w:tcPr>
          <w:p w:rsidR="00E510B8" w:rsidRPr="00E510B8" w:rsidRDefault="00E510B8" w:rsidP="000B7A2D">
            <w:pPr>
              <w:rPr>
                <w:rFonts w:ascii="Times New Roman" w:hAnsi="Times New Roman"/>
                <w:b/>
              </w:rPr>
            </w:pPr>
            <w:r w:rsidRPr="00E510B8">
              <w:rPr>
                <w:rFonts w:ascii="Times New Roman" w:hAnsi="Times New Roman"/>
                <w:b/>
              </w:rPr>
              <w:t>15</w:t>
            </w:r>
          </w:p>
        </w:tc>
      </w:tr>
    </w:tbl>
    <w:p w:rsidR="00E510B8" w:rsidRPr="00E510B8" w:rsidRDefault="00E510B8" w:rsidP="000B7A2D">
      <w:pPr>
        <w:ind w:firstLine="708"/>
      </w:pPr>
    </w:p>
    <w:p w:rsidR="00E510B8" w:rsidRPr="00E510B8" w:rsidRDefault="00E510B8" w:rsidP="000B7A2D">
      <w:r w:rsidRPr="00E510B8">
        <w:tab/>
        <w:t xml:space="preserve">Як видно з таблиці №2 найактивнішими були учні 10 та 11 класів, порівняно з 2015-2016 н.р., меншу активність виявили учні 6 та 7 класів – 5 призерів (9 переможців у 2015-2016 н.р.)  </w:t>
      </w:r>
    </w:p>
    <w:p w:rsidR="00E510B8" w:rsidRPr="00E510B8" w:rsidRDefault="00E510B8" w:rsidP="000B7A2D">
      <w:pPr>
        <w:ind w:firstLine="708"/>
      </w:pPr>
      <w:r w:rsidRPr="00E510B8">
        <w:t>ІІ етап всеукраїнських учнівських олімпіад з базових дисциплін виявив різний рівень підготовки школярів.</w:t>
      </w:r>
    </w:p>
    <w:p w:rsidR="00E510B8" w:rsidRPr="00E510B8" w:rsidRDefault="00E510B8" w:rsidP="000B7A2D">
      <w:pPr>
        <w:ind w:firstLine="708"/>
      </w:pPr>
      <w:r w:rsidRPr="00E510B8">
        <w:t>Найвищих  результатів досягли учні з англійської мови (12 переможців), з української мови та літератури  (9 переможців), з історії (6 переможців), з математики, географії  (5 переможців). Зменшилась кількість призерів порівняно з 2015-2016 навчальним роком з :</w:t>
      </w:r>
    </w:p>
    <w:p w:rsidR="00E510B8" w:rsidRPr="00E510B8" w:rsidRDefault="00E510B8" w:rsidP="00B35B47">
      <w:pPr>
        <w:pStyle w:val="af2"/>
        <w:widowControl/>
        <w:numPr>
          <w:ilvl w:val="0"/>
          <w:numId w:val="40"/>
        </w:numPr>
        <w:autoSpaceDE/>
        <w:autoSpaceDN/>
        <w:adjustRightInd/>
      </w:pPr>
      <w:r w:rsidRPr="00E510B8">
        <w:t>Зарубіжної літератури– 3 переможці</w:t>
      </w:r>
    </w:p>
    <w:p w:rsidR="00E510B8" w:rsidRPr="00E510B8" w:rsidRDefault="00E510B8" w:rsidP="00B35B47">
      <w:pPr>
        <w:pStyle w:val="af2"/>
        <w:widowControl/>
        <w:numPr>
          <w:ilvl w:val="0"/>
          <w:numId w:val="40"/>
        </w:numPr>
        <w:autoSpaceDE/>
        <w:autoSpaceDN/>
        <w:adjustRightInd/>
      </w:pPr>
      <w:r w:rsidRPr="00E510B8">
        <w:t>Німецької мови – 4 переможці</w:t>
      </w:r>
    </w:p>
    <w:p w:rsidR="00E510B8" w:rsidRPr="00E510B8" w:rsidRDefault="00E510B8" w:rsidP="00B35B47">
      <w:pPr>
        <w:pStyle w:val="af2"/>
        <w:widowControl/>
        <w:numPr>
          <w:ilvl w:val="0"/>
          <w:numId w:val="40"/>
        </w:numPr>
        <w:autoSpaceDE/>
        <w:autoSpaceDN/>
        <w:adjustRightInd/>
      </w:pPr>
      <w:r w:rsidRPr="00E510B8">
        <w:t>Образотворчого мистецтва – 2 переможці</w:t>
      </w:r>
    </w:p>
    <w:p w:rsidR="00E510B8" w:rsidRPr="00E510B8" w:rsidRDefault="00E510B8" w:rsidP="00B35B47">
      <w:pPr>
        <w:pStyle w:val="af2"/>
        <w:widowControl/>
        <w:numPr>
          <w:ilvl w:val="0"/>
          <w:numId w:val="40"/>
        </w:numPr>
        <w:autoSpaceDE/>
        <w:autoSpaceDN/>
        <w:adjustRightInd/>
      </w:pPr>
      <w:r w:rsidRPr="00E510B8">
        <w:t>психології – 2 переможці,</w:t>
      </w:r>
    </w:p>
    <w:p w:rsidR="00E510B8" w:rsidRPr="00E510B8" w:rsidRDefault="00E510B8" w:rsidP="000B7A2D">
      <w:r w:rsidRPr="00E510B8">
        <w:t>а з правознавства, астрономії та інформатики учні не вибороли жодного призового місця.</w:t>
      </w:r>
    </w:p>
    <w:p w:rsidR="00E510B8" w:rsidRPr="00E510B8" w:rsidRDefault="00E510B8" w:rsidP="000B7A2D">
      <w:pPr>
        <w:ind w:firstLine="708"/>
      </w:pPr>
      <w:r w:rsidRPr="00E510B8">
        <w:t>Результати   ІІ етапу предметних олімпіад</w:t>
      </w:r>
    </w:p>
    <w:p w:rsidR="00E510B8" w:rsidRPr="00E510B8" w:rsidRDefault="00E510B8" w:rsidP="000B7A2D">
      <w:pPr>
        <w:ind w:left="7788" w:firstLine="708"/>
      </w:pPr>
      <w:r w:rsidRPr="00E510B8">
        <w:t>Таблиця 3</w:t>
      </w:r>
    </w:p>
    <w:tbl>
      <w:tblPr>
        <w:tblStyle w:val="af3"/>
        <w:tblW w:w="0" w:type="auto"/>
        <w:tblLook w:val="04A0" w:firstRow="1" w:lastRow="0" w:firstColumn="1" w:lastColumn="0" w:noHBand="0" w:noVBand="1"/>
      </w:tblPr>
      <w:tblGrid>
        <w:gridCol w:w="2943"/>
        <w:gridCol w:w="1134"/>
        <w:gridCol w:w="1134"/>
        <w:gridCol w:w="1134"/>
        <w:gridCol w:w="1134"/>
        <w:gridCol w:w="1134"/>
        <w:gridCol w:w="1134"/>
        <w:gridCol w:w="1134"/>
        <w:gridCol w:w="1134"/>
      </w:tblGrid>
      <w:tr w:rsidR="00E510B8" w:rsidRPr="00E510B8" w:rsidTr="00CE4D5B">
        <w:tc>
          <w:tcPr>
            <w:tcW w:w="2943" w:type="dxa"/>
          </w:tcPr>
          <w:p w:rsidR="00E510B8" w:rsidRPr="00E510B8" w:rsidRDefault="00E510B8" w:rsidP="000B7A2D">
            <w:pPr>
              <w:rPr>
                <w:rFonts w:ascii="Times New Roman" w:hAnsi="Times New Roman"/>
              </w:rPr>
            </w:pPr>
          </w:p>
        </w:tc>
        <w:tc>
          <w:tcPr>
            <w:tcW w:w="4536" w:type="dxa"/>
            <w:gridSpan w:val="4"/>
          </w:tcPr>
          <w:p w:rsidR="00E510B8" w:rsidRPr="00E510B8" w:rsidRDefault="00E510B8" w:rsidP="000B7A2D">
            <w:pPr>
              <w:jc w:val="center"/>
              <w:rPr>
                <w:rFonts w:ascii="Times New Roman" w:hAnsi="Times New Roman"/>
              </w:rPr>
            </w:pPr>
            <w:r w:rsidRPr="00E510B8">
              <w:rPr>
                <w:rFonts w:ascii="Times New Roman" w:hAnsi="Times New Roman"/>
              </w:rPr>
              <w:t>2015-2016 н.р.</w:t>
            </w:r>
          </w:p>
        </w:tc>
        <w:tc>
          <w:tcPr>
            <w:tcW w:w="4536" w:type="dxa"/>
            <w:gridSpan w:val="4"/>
          </w:tcPr>
          <w:p w:rsidR="00E510B8" w:rsidRPr="00E510B8" w:rsidRDefault="00E510B8" w:rsidP="000B7A2D">
            <w:pPr>
              <w:jc w:val="center"/>
              <w:rPr>
                <w:rFonts w:ascii="Times New Roman" w:hAnsi="Times New Roman"/>
              </w:rPr>
            </w:pPr>
            <w:r w:rsidRPr="00E510B8">
              <w:rPr>
                <w:rFonts w:ascii="Times New Roman" w:hAnsi="Times New Roman"/>
              </w:rPr>
              <w:t>2016-2017 н.р.</w:t>
            </w:r>
          </w:p>
        </w:tc>
      </w:tr>
      <w:tr w:rsidR="00E510B8" w:rsidRPr="00E510B8" w:rsidTr="00CE4D5B">
        <w:tc>
          <w:tcPr>
            <w:tcW w:w="2943" w:type="dxa"/>
          </w:tcPr>
          <w:p w:rsidR="00E510B8" w:rsidRPr="00E510B8" w:rsidRDefault="00E510B8" w:rsidP="000B7A2D">
            <w:pPr>
              <w:rPr>
                <w:rFonts w:ascii="Times New Roman" w:hAnsi="Times New Roman"/>
              </w:rPr>
            </w:pPr>
          </w:p>
        </w:tc>
        <w:tc>
          <w:tcPr>
            <w:tcW w:w="1134" w:type="dxa"/>
          </w:tcPr>
          <w:p w:rsidR="00E510B8" w:rsidRPr="00E510B8" w:rsidRDefault="00E510B8" w:rsidP="000B7A2D">
            <w:pPr>
              <w:rPr>
                <w:rFonts w:ascii="Times New Roman" w:hAnsi="Times New Roman"/>
              </w:rPr>
            </w:pPr>
            <w:r w:rsidRPr="00E510B8">
              <w:rPr>
                <w:rFonts w:ascii="Times New Roman" w:hAnsi="Times New Roman"/>
              </w:rPr>
              <w:t>І місце</w:t>
            </w:r>
          </w:p>
        </w:tc>
        <w:tc>
          <w:tcPr>
            <w:tcW w:w="1134" w:type="dxa"/>
          </w:tcPr>
          <w:p w:rsidR="00E510B8" w:rsidRPr="00E510B8" w:rsidRDefault="00E510B8" w:rsidP="000B7A2D">
            <w:pPr>
              <w:rPr>
                <w:rFonts w:ascii="Times New Roman" w:hAnsi="Times New Roman"/>
              </w:rPr>
            </w:pPr>
            <w:r w:rsidRPr="00E510B8">
              <w:rPr>
                <w:rFonts w:ascii="Times New Roman" w:hAnsi="Times New Roman"/>
              </w:rPr>
              <w:t>ІІ місце</w:t>
            </w:r>
          </w:p>
        </w:tc>
        <w:tc>
          <w:tcPr>
            <w:tcW w:w="1134" w:type="dxa"/>
          </w:tcPr>
          <w:p w:rsidR="00E510B8" w:rsidRPr="00E510B8" w:rsidRDefault="00E510B8" w:rsidP="000B7A2D">
            <w:pPr>
              <w:rPr>
                <w:rFonts w:ascii="Times New Roman" w:hAnsi="Times New Roman"/>
              </w:rPr>
            </w:pPr>
            <w:r w:rsidRPr="00E510B8">
              <w:rPr>
                <w:rFonts w:ascii="Times New Roman" w:hAnsi="Times New Roman"/>
              </w:rPr>
              <w:t>ІІІ місце</w:t>
            </w:r>
          </w:p>
        </w:tc>
        <w:tc>
          <w:tcPr>
            <w:tcW w:w="1134" w:type="dxa"/>
          </w:tcPr>
          <w:p w:rsidR="00E510B8" w:rsidRPr="00E510B8" w:rsidRDefault="00E510B8" w:rsidP="000B7A2D">
            <w:pPr>
              <w:rPr>
                <w:rFonts w:ascii="Times New Roman" w:hAnsi="Times New Roman"/>
              </w:rPr>
            </w:pPr>
            <w:r w:rsidRPr="00E510B8">
              <w:rPr>
                <w:rFonts w:ascii="Times New Roman" w:hAnsi="Times New Roman"/>
              </w:rPr>
              <w:t xml:space="preserve">Всього </w:t>
            </w:r>
          </w:p>
        </w:tc>
        <w:tc>
          <w:tcPr>
            <w:tcW w:w="1134" w:type="dxa"/>
          </w:tcPr>
          <w:p w:rsidR="00E510B8" w:rsidRPr="00E510B8" w:rsidRDefault="00E510B8" w:rsidP="000B7A2D">
            <w:pPr>
              <w:rPr>
                <w:rFonts w:ascii="Times New Roman" w:hAnsi="Times New Roman"/>
              </w:rPr>
            </w:pPr>
            <w:r w:rsidRPr="00E510B8">
              <w:rPr>
                <w:rFonts w:ascii="Times New Roman" w:hAnsi="Times New Roman"/>
              </w:rPr>
              <w:t>І місце</w:t>
            </w:r>
          </w:p>
        </w:tc>
        <w:tc>
          <w:tcPr>
            <w:tcW w:w="1134" w:type="dxa"/>
          </w:tcPr>
          <w:p w:rsidR="00E510B8" w:rsidRPr="00E510B8" w:rsidRDefault="00E510B8" w:rsidP="000B7A2D">
            <w:pPr>
              <w:rPr>
                <w:rFonts w:ascii="Times New Roman" w:hAnsi="Times New Roman"/>
              </w:rPr>
            </w:pPr>
            <w:r w:rsidRPr="00E510B8">
              <w:rPr>
                <w:rFonts w:ascii="Times New Roman" w:hAnsi="Times New Roman"/>
              </w:rPr>
              <w:t>ІІ місце</w:t>
            </w:r>
          </w:p>
        </w:tc>
        <w:tc>
          <w:tcPr>
            <w:tcW w:w="1134" w:type="dxa"/>
          </w:tcPr>
          <w:p w:rsidR="00E510B8" w:rsidRPr="00E510B8" w:rsidRDefault="00E510B8" w:rsidP="000B7A2D">
            <w:pPr>
              <w:rPr>
                <w:rFonts w:ascii="Times New Roman" w:hAnsi="Times New Roman"/>
              </w:rPr>
            </w:pPr>
            <w:r w:rsidRPr="00E510B8">
              <w:rPr>
                <w:rFonts w:ascii="Times New Roman" w:hAnsi="Times New Roman"/>
              </w:rPr>
              <w:t>ІІІ місце</w:t>
            </w:r>
          </w:p>
        </w:tc>
        <w:tc>
          <w:tcPr>
            <w:tcW w:w="1134" w:type="dxa"/>
          </w:tcPr>
          <w:p w:rsidR="00E510B8" w:rsidRPr="00E510B8" w:rsidRDefault="00E510B8" w:rsidP="000B7A2D">
            <w:pPr>
              <w:rPr>
                <w:rFonts w:ascii="Times New Roman" w:hAnsi="Times New Roman"/>
              </w:rPr>
            </w:pPr>
            <w:r w:rsidRPr="00E510B8">
              <w:rPr>
                <w:rFonts w:ascii="Times New Roman" w:hAnsi="Times New Roman"/>
              </w:rPr>
              <w:t xml:space="preserve">Всього </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Українська  мова та література</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9</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3</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5</w:t>
            </w: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9</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Математика</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4</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4</w:t>
            </w: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5</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Англійська мова</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7</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8</w:t>
            </w: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16</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2</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9</w:t>
            </w: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12</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Німецька мова</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5</w:t>
            </w: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5</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2</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2</w:t>
            </w: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4</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Зарубіжна література</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5</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2</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3</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Історія</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4</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5</w:t>
            </w: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6</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 xml:space="preserve">Правознавство </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3</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0</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Біологія</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1</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2</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Географія</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5</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3</w:t>
            </w: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5</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Фізика</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2</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3</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3</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Трудове навчання</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0</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1</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Фізична культура</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1</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2</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 xml:space="preserve">Інформатика </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0</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0</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Хімія</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2</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1</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Астрономія</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jc w:val="center"/>
              <w:rPr>
                <w:rFonts w:ascii="Times New Roman" w:hAnsi="Times New Roman"/>
              </w:rPr>
            </w:pPr>
          </w:p>
        </w:tc>
        <w:tc>
          <w:tcPr>
            <w:tcW w:w="1134" w:type="dxa"/>
            <w:shd w:val="clear" w:color="auto" w:fill="auto"/>
          </w:tcPr>
          <w:p w:rsidR="00E510B8" w:rsidRPr="00E510B8" w:rsidRDefault="00E510B8" w:rsidP="000B7A2D">
            <w:pPr>
              <w:jc w:val="center"/>
              <w:rPr>
                <w:rFonts w:ascii="Times New Roman" w:hAnsi="Times New Roman"/>
                <w:b/>
              </w:rPr>
            </w:pPr>
            <w:r w:rsidRPr="00E510B8">
              <w:rPr>
                <w:rFonts w:ascii="Times New Roman" w:hAnsi="Times New Roman"/>
                <w:b/>
              </w:rPr>
              <w:t>1</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0</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Образотворче мистецтво</w:t>
            </w:r>
          </w:p>
        </w:tc>
        <w:tc>
          <w:tcPr>
            <w:tcW w:w="1134" w:type="dxa"/>
            <w:shd w:val="clear" w:color="auto" w:fill="auto"/>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34" w:type="dxa"/>
            <w:shd w:val="clear" w:color="auto" w:fill="auto"/>
            <w:vAlign w:val="center"/>
          </w:tcPr>
          <w:p w:rsidR="00E510B8" w:rsidRPr="00E510B8" w:rsidRDefault="00E510B8" w:rsidP="000B7A2D">
            <w:pPr>
              <w:jc w:val="center"/>
              <w:rPr>
                <w:rFonts w:ascii="Times New Roman" w:hAnsi="Times New Roman"/>
              </w:rPr>
            </w:pPr>
          </w:p>
        </w:tc>
        <w:tc>
          <w:tcPr>
            <w:tcW w:w="1134" w:type="dxa"/>
            <w:shd w:val="clear" w:color="auto" w:fill="auto"/>
            <w:vAlign w:val="center"/>
          </w:tcPr>
          <w:p w:rsidR="00E510B8" w:rsidRPr="00E510B8" w:rsidRDefault="00E510B8" w:rsidP="000B7A2D">
            <w:pPr>
              <w:jc w:val="center"/>
              <w:rPr>
                <w:rFonts w:ascii="Times New Roman" w:hAnsi="Times New Roman"/>
              </w:rPr>
            </w:pPr>
            <w:r w:rsidRPr="00E510B8">
              <w:rPr>
                <w:rFonts w:ascii="Times New Roman" w:hAnsi="Times New Roman"/>
              </w:rPr>
              <w:t>1</w:t>
            </w:r>
          </w:p>
        </w:tc>
        <w:tc>
          <w:tcPr>
            <w:tcW w:w="1134" w:type="dxa"/>
            <w:shd w:val="clear" w:color="auto" w:fill="auto"/>
            <w:vAlign w:val="center"/>
          </w:tcPr>
          <w:p w:rsidR="00E510B8" w:rsidRPr="00E510B8" w:rsidRDefault="00E510B8" w:rsidP="000B7A2D">
            <w:pPr>
              <w:jc w:val="center"/>
              <w:rPr>
                <w:rFonts w:ascii="Times New Roman" w:hAnsi="Times New Roman"/>
                <w:b/>
              </w:rPr>
            </w:pPr>
            <w:r w:rsidRPr="00E510B8">
              <w:rPr>
                <w:rFonts w:ascii="Times New Roman" w:hAnsi="Times New Roman"/>
                <w:b/>
              </w:rPr>
              <w:t>4</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2</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Педагогіка та психологія</w:t>
            </w:r>
          </w:p>
        </w:tc>
        <w:tc>
          <w:tcPr>
            <w:tcW w:w="1134" w:type="dxa"/>
            <w:shd w:val="clear" w:color="auto" w:fill="auto"/>
            <w:vAlign w:val="center"/>
          </w:tcPr>
          <w:p w:rsidR="00E510B8" w:rsidRPr="00E510B8" w:rsidRDefault="00E510B8" w:rsidP="000B7A2D">
            <w:pPr>
              <w:jc w:val="center"/>
              <w:rPr>
                <w:rFonts w:ascii="Times New Roman" w:hAnsi="Times New Roman"/>
              </w:rPr>
            </w:pPr>
          </w:p>
        </w:tc>
        <w:tc>
          <w:tcPr>
            <w:tcW w:w="1134" w:type="dxa"/>
            <w:shd w:val="clear" w:color="auto" w:fill="auto"/>
            <w:vAlign w:val="center"/>
          </w:tcPr>
          <w:p w:rsidR="00E510B8" w:rsidRPr="00E510B8" w:rsidRDefault="00E510B8" w:rsidP="000B7A2D">
            <w:pPr>
              <w:jc w:val="center"/>
              <w:rPr>
                <w:rFonts w:ascii="Times New Roman" w:hAnsi="Times New Roman"/>
              </w:rPr>
            </w:pPr>
            <w:r w:rsidRPr="00E510B8">
              <w:rPr>
                <w:rFonts w:ascii="Times New Roman" w:hAnsi="Times New Roman"/>
              </w:rPr>
              <w:t>2</w:t>
            </w:r>
          </w:p>
        </w:tc>
        <w:tc>
          <w:tcPr>
            <w:tcW w:w="1134" w:type="dxa"/>
            <w:shd w:val="clear" w:color="auto" w:fill="auto"/>
            <w:vAlign w:val="center"/>
          </w:tcPr>
          <w:p w:rsidR="00E510B8" w:rsidRPr="00E510B8" w:rsidRDefault="00E510B8" w:rsidP="000B7A2D">
            <w:pPr>
              <w:jc w:val="center"/>
              <w:rPr>
                <w:rFonts w:ascii="Times New Roman" w:hAnsi="Times New Roman"/>
              </w:rPr>
            </w:pPr>
            <w:r w:rsidRPr="00E510B8">
              <w:rPr>
                <w:rFonts w:ascii="Times New Roman" w:hAnsi="Times New Roman"/>
              </w:rPr>
              <w:t>3</w:t>
            </w:r>
          </w:p>
        </w:tc>
        <w:tc>
          <w:tcPr>
            <w:tcW w:w="1134" w:type="dxa"/>
            <w:shd w:val="clear" w:color="auto" w:fill="auto"/>
            <w:vAlign w:val="center"/>
          </w:tcPr>
          <w:p w:rsidR="00E510B8" w:rsidRPr="00E510B8" w:rsidRDefault="00E510B8" w:rsidP="000B7A2D">
            <w:pPr>
              <w:jc w:val="center"/>
              <w:rPr>
                <w:rFonts w:ascii="Times New Roman" w:hAnsi="Times New Roman"/>
                <w:b/>
              </w:rPr>
            </w:pPr>
            <w:r w:rsidRPr="00E510B8">
              <w:rPr>
                <w:rFonts w:ascii="Times New Roman" w:hAnsi="Times New Roman"/>
                <w:b/>
              </w:rPr>
              <w:t>5</w:t>
            </w: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2</w:t>
            </w:r>
          </w:p>
        </w:tc>
      </w:tr>
      <w:tr w:rsidR="00E510B8" w:rsidRPr="00E510B8" w:rsidTr="00CE4D5B">
        <w:tc>
          <w:tcPr>
            <w:tcW w:w="2943"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Екологія</w:t>
            </w:r>
          </w:p>
        </w:tc>
        <w:tc>
          <w:tcPr>
            <w:tcW w:w="1134" w:type="dxa"/>
            <w:shd w:val="clear" w:color="auto" w:fill="auto"/>
            <w:vAlign w:val="center"/>
          </w:tcPr>
          <w:p w:rsidR="00E510B8" w:rsidRPr="00E510B8" w:rsidRDefault="00E510B8" w:rsidP="000B7A2D">
            <w:pPr>
              <w:jc w:val="center"/>
              <w:rPr>
                <w:rFonts w:ascii="Times New Roman" w:hAnsi="Times New Roman"/>
              </w:rPr>
            </w:pPr>
          </w:p>
        </w:tc>
        <w:tc>
          <w:tcPr>
            <w:tcW w:w="1134" w:type="dxa"/>
            <w:shd w:val="clear" w:color="auto" w:fill="auto"/>
            <w:vAlign w:val="center"/>
          </w:tcPr>
          <w:p w:rsidR="00E510B8" w:rsidRPr="00E510B8" w:rsidRDefault="00E510B8" w:rsidP="000B7A2D">
            <w:pPr>
              <w:jc w:val="center"/>
              <w:rPr>
                <w:rFonts w:ascii="Times New Roman" w:hAnsi="Times New Roman"/>
              </w:rPr>
            </w:pPr>
          </w:p>
        </w:tc>
        <w:tc>
          <w:tcPr>
            <w:tcW w:w="1134" w:type="dxa"/>
            <w:shd w:val="clear" w:color="auto" w:fill="auto"/>
            <w:vAlign w:val="center"/>
          </w:tcPr>
          <w:p w:rsidR="00E510B8" w:rsidRPr="00E510B8" w:rsidRDefault="00E510B8" w:rsidP="000B7A2D">
            <w:pPr>
              <w:jc w:val="center"/>
              <w:rPr>
                <w:rFonts w:ascii="Times New Roman" w:hAnsi="Times New Roman"/>
              </w:rPr>
            </w:pPr>
          </w:p>
        </w:tc>
        <w:tc>
          <w:tcPr>
            <w:tcW w:w="1134" w:type="dxa"/>
            <w:shd w:val="clear" w:color="auto" w:fill="auto"/>
            <w:vAlign w:val="center"/>
          </w:tcPr>
          <w:p w:rsidR="00E510B8" w:rsidRPr="00E510B8" w:rsidRDefault="00E510B8" w:rsidP="000B7A2D">
            <w:pPr>
              <w:jc w:val="center"/>
              <w:rPr>
                <w:rFonts w:ascii="Times New Roman" w:hAnsi="Times New Roman"/>
                <w:b/>
              </w:rPr>
            </w:pPr>
          </w:p>
        </w:tc>
        <w:tc>
          <w:tcPr>
            <w:tcW w:w="1134" w:type="dxa"/>
            <w:shd w:val="clear" w:color="auto" w:fill="auto"/>
          </w:tcPr>
          <w:p w:rsidR="00E510B8" w:rsidRPr="00E510B8" w:rsidRDefault="00E510B8" w:rsidP="000B7A2D">
            <w:pPr>
              <w:rPr>
                <w:rFonts w:ascii="Times New Roman" w:hAnsi="Times New Roman"/>
              </w:rPr>
            </w:pP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rPr>
            </w:pPr>
            <w:r w:rsidRPr="00E510B8">
              <w:rPr>
                <w:rFonts w:ascii="Times New Roman" w:hAnsi="Times New Roman"/>
              </w:rPr>
              <w:t>1</w:t>
            </w:r>
          </w:p>
        </w:tc>
        <w:tc>
          <w:tcPr>
            <w:tcW w:w="1134" w:type="dxa"/>
            <w:shd w:val="clear" w:color="auto" w:fill="auto"/>
          </w:tcPr>
          <w:p w:rsidR="00E510B8" w:rsidRPr="00E510B8" w:rsidRDefault="00E510B8" w:rsidP="000B7A2D">
            <w:pPr>
              <w:rPr>
                <w:rFonts w:ascii="Times New Roman" w:hAnsi="Times New Roman"/>
                <w:b/>
              </w:rPr>
            </w:pPr>
            <w:r w:rsidRPr="00E510B8">
              <w:rPr>
                <w:rFonts w:ascii="Times New Roman" w:hAnsi="Times New Roman"/>
                <w:b/>
              </w:rPr>
              <w:t>2</w:t>
            </w:r>
          </w:p>
        </w:tc>
      </w:tr>
      <w:tr w:rsidR="00E510B8" w:rsidRPr="00E510B8" w:rsidTr="00CE4D5B">
        <w:tc>
          <w:tcPr>
            <w:tcW w:w="2943" w:type="dxa"/>
          </w:tcPr>
          <w:p w:rsidR="00E510B8" w:rsidRPr="00E510B8" w:rsidRDefault="00E510B8" w:rsidP="000B7A2D">
            <w:pPr>
              <w:rPr>
                <w:rFonts w:ascii="Times New Roman" w:hAnsi="Times New Roman"/>
              </w:rPr>
            </w:pPr>
            <w:r w:rsidRPr="00E510B8">
              <w:rPr>
                <w:rFonts w:ascii="Times New Roman" w:hAnsi="Times New Roman"/>
              </w:rPr>
              <w:t>Всього</w:t>
            </w:r>
          </w:p>
        </w:tc>
        <w:tc>
          <w:tcPr>
            <w:tcW w:w="1134" w:type="dxa"/>
          </w:tcPr>
          <w:p w:rsidR="00E510B8" w:rsidRPr="00E510B8" w:rsidRDefault="00E510B8" w:rsidP="000B7A2D">
            <w:pPr>
              <w:jc w:val="center"/>
              <w:rPr>
                <w:rFonts w:ascii="Times New Roman" w:hAnsi="Times New Roman"/>
                <w:b/>
              </w:rPr>
            </w:pPr>
            <w:r w:rsidRPr="00E510B8">
              <w:rPr>
                <w:rFonts w:ascii="Times New Roman" w:hAnsi="Times New Roman"/>
                <w:b/>
              </w:rPr>
              <w:t>8</w:t>
            </w:r>
          </w:p>
        </w:tc>
        <w:tc>
          <w:tcPr>
            <w:tcW w:w="1134" w:type="dxa"/>
          </w:tcPr>
          <w:p w:rsidR="00E510B8" w:rsidRPr="00E510B8" w:rsidRDefault="00E510B8" w:rsidP="000B7A2D">
            <w:pPr>
              <w:jc w:val="center"/>
              <w:rPr>
                <w:rFonts w:ascii="Times New Roman" w:hAnsi="Times New Roman"/>
                <w:b/>
              </w:rPr>
            </w:pPr>
            <w:r w:rsidRPr="00E510B8">
              <w:rPr>
                <w:rFonts w:ascii="Times New Roman" w:hAnsi="Times New Roman"/>
                <w:b/>
              </w:rPr>
              <w:t>27</w:t>
            </w:r>
          </w:p>
        </w:tc>
        <w:tc>
          <w:tcPr>
            <w:tcW w:w="1134" w:type="dxa"/>
          </w:tcPr>
          <w:p w:rsidR="00E510B8" w:rsidRPr="00E510B8" w:rsidRDefault="00E510B8" w:rsidP="000B7A2D">
            <w:pPr>
              <w:jc w:val="center"/>
              <w:rPr>
                <w:rFonts w:ascii="Times New Roman" w:hAnsi="Times New Roman"/>
                <w:b/>
              </w:rPr>
            </w:pPr>
            <w:r w:rsidRPr="00E510B8">
              <w:rPr>
                <w:rFonts w:ascii="Times New Roman" w:hAnsi="Times New Roman"/>
                <w:b/>
              </w:rPr>
              <w:t>32</w:t>
            </w:r>
          </w:p>
        </w:tc>
        <w:tc>
          <w:tcPr>
            <w:tcW w:w="1134" w:type="dxa"/>
          </w:tcPr>
          <w:p w:rsidR="00E510B8" w:rsidRPr="00E510B8" w:rsidRDefault="00E510B8" w:rsidP="000B7A2D">
            <w:pPr>
              <w:jc w:val="center"/>
              <w:rPr>
                <w:rFonts w:ascii="Times New Roman" w:hAnsi="Times New Roman"/>
                <w:b/>
              </w:rPr>
            </w:pPr>
            <w:r w:rsidRPr="00E510B8">
              <w:rPr>
                <w:rFonts w:ascii="Times New Roman" w:hAnsi="Times New Roman"/>
                <w:b/>
              </w:rPr>
              <w:t>67</w:t>
            </w:r>
          </w:p>
        </w:tc>
        <w:tc>
          <w:tcPr>
            <w:tcW w:w="1134" w:type="dxa"/>
          </w:tcPr>
          <w:p w:rsidR="00E510B8" w:rsidRPr="00E510B8" w:rsidRDefault="00E510B8" w:rsidP="000B7A2D">
            <w:pPr>
              <w:rPr>
                <w:rFonts w:ascii="Times New Roman" w:hAnsi="Times New Roman"/>
                <w:b/>
              </w:rPr>
            </w:pPr>
            <w:r w:rsidRPr="00E510B8">
              <w:rPr>
                <w:rFonts w:ascii="Times New Roman" w:hAnsi="Times New Roman"/>
                <w:b/>
              </w:rPr>
              <w:t>6</w:t>
            </w:r>
          </w:p>
        </w:tc>
        <w:tc>
          <w:tcPr>
            <w:tcW w:w="1134" w:type="dxa"/>
          </w:tcPr>
          <w:p w:rsidR="00E510B8" w:rsidRPr="00E510B8" w:rsidRDefault="00E510B8" w:rsidP="000B7A2D">
            <w:pPr>
              <w:rPr>
                <w:rFonts w:ascii="Times New Roman" w:hAnsi="Times New Roman"/>
                <w:b/>
              </w:rPr>
            </w:pPr>
            <w:r w:rsidRPr="00E510B8">
              <w:rPr>
                <w:rFonts w:ascii="Times New Roman" w:hAnsi="Times New Roman"/>
                <w:b/>
              </w:rPr>
              <w:t>21</w:t>
            </w:r>
          </w:p>
        </w:tc>
        <w:tc>
          <w:tcPr>
            <w:tcW w:w="1134" w:type="dxa"/>
          </w:tcPr>
          <w:p w:rsidR="00E510B8" w:rsidRPr="00E510B8" w:rsidRDefault="00E510B8" w:rsidP="000B7A2D">
            <w:pPr>
              <w:rPr>
                <w:rFonts w:ascii="Times New Roman" w:hAnsi="Times New Roman"/>
                <w:b/>
              </w:rPr>
            </w:pPr>
            <w:r w:rsidRPr="00E510B8">
              <w:rPr>
                <w:rFonts w:ascii="Times New Roman" w:hAnsi="Times New Roman"/>
                <w:b/>
              </w:rPr>
              <w:t>32</w:t>
            </w:r>
          </w:p>
        </w:tc>
        <w:tc>
          <w:tcPr>
            <w:tcW w:w="1134" w:type="dxa"/>
          </w:tcPr>
          <w:p w:rsidR="00E510B8" w:rsidRPr="00E510B8" w:rsidRDefault="00E510B8" w:rsidP="000B7A2D">
            <w:pPr>
              <w:rPr>
                <w:rFonts w:ascii="Times New Roman" w:hAnsi="Times New Roman"/>
                <w:b/>
              </w:rPr>
            </w:pPr>
            <w:r w:rsidRPr="00E510B8">
              <w:rPr>
                <w:rFonts w:ascii="Times New Roman" w:hAnsi="Times New Roman"/>
                <w:b/>
              </w:rPr>
              <w:t>59</w:t>
            </w:r>
          </w:p>
        </w:tc>
      </w:tr>
    </w:tbl>
    <w:p w:rsidR="00E510B8" w:rsidRPr="00E510B8" w:rsidRDefault="00E510B8" w:rsidP="000B7A2D">
      <w:pPr>
        <w:ind w:firstLine="708"/>
      </w:pPr>
    </w:p>
    <w:p w:rsidR="00E510B8" w:rsidRPr="00E510B8" w:rsidRDefault="00E510B8" w:rsidP="000B7A2D">
      <w:pPr>
        <w:ind w:firstLine="708"/>
      </w:pPr>
      <w:r w:rsidRPr="00E510B8">
        <w:lastRenderedPageBreak/>
        <w:t>Маємо призове І місце із зарубіжної літератури, географії та трудового навчання, але втрачено із образотворчого мистецтва (2) та української мови (2)</w:t>
      </w:r>
    </w:p>
    <w:p w:rsidR="00E510B8" w:rsidRPr="00E510B8" w:rsidRDefault="00E510B8" w:rsidP="000B7A2D">
      <w:pPr>
        <w:ind w:firstLine="708"/>
      </w:pPr>
      <w:r w:rsidRPr="00E510B8">
        <w:t>Призерами районного етапу стали учні (див. таблицю).</w:t>
      </w:r>
    </w:p>
    <w:p w:rsidR="00E510B8" w:rsidRPr="00E510B8" w:rsidRDefault="00E510B8" w:rsidP="000B7A2D">
      <w:pPr>
        <w:ind w:firstLine="360"/>
      </w:pPr>
      <w:r w:rsidRPr="00E510B8">
        <w:t xml:space="preserve">     Найбільше перемог вибороли учні:</w:t>
      </w:r>
    </w:p>
    <w:p w:rsidR="00E510B8" w:rsidRPr="00E510B8" w:rsidRDefault="00E510B8" w:rsidP="00B35B47">
      <w:pPr>
        <w:pStyle w:val="af2"/>
        <w:widowControl/>
        <w:numPr>
          <w:ilvl w:val="0"/>
          <w:numId w:val="45"/>
        </w:numPr>
        <w:autoSpaceDE/>
        <w:autoSpaceDN/>
        <w:adjustRightInd/>
      </w:pPr>
      <w:r w:rsidRPr="00E510B8">
        <w:t>Яненко Наталя (6 перемог): географія 1 місце, англійська мова, німецька мова, українська мова та література, біологія, історія 3 місце.</w:t>
      </w:r>
    </w:p>
    <w:p w:rsidR="00E510B8" w:rsidRPr="00E510B8" w:rsidRDefault="00E510B8" w:rsidP="00B35B47">
      <w:pPr>
        <w:pStyle w:val="af2"/>
        <w:widowControl/>
        <w:numPr>
          <w:ilvl w:val="0"/>
          <w:numId w:val="45"/>
        </w:numPr>
        <w:autoSpaceDE/>
        <w:autoSpaceDN/>
        <w:adjustRightInd/>
      </w:pPr>
      <w:r w:rsidRPr="00E510B8">
        <w:t>Чиж Анастасія (3 перемоги):українська мова та література, німецька мова 2 місце, англійська мова 3 місце.</w:t>
      </w:r>
    </w:p>
    <w:p w:rsidR="00E510B8" w:rsidRPr="00E510B8" w:rsidRDefault="00E510B8" w:rsidP="00B35B47">
      <w:pPr>
        <w:pStyle w:val="af2"/>
        <w:widowControl/>
        <w:numPr>
          <w:ilvl w:val="0"/>
          <w:numId w:val="45"/>
        </w:numPr>
        <w:autoSpaceDE/>
        <w:autoSpaceDN/>
        <w:adjustRightInd/>
      </w:pPr>
      <w:r w:rsidRPr="00E510B8">
        <w:t>Полякова Вероніка (3 перемоги): зарубіжна література 1 місце, географія та історія 3 місце.</w:t>
      </w:r>
    </w:p>
    <w:p w:rsidR="00E510B8" w:rsidRPr="00E510B8" w:rsidRDefault="00E510B8" w:rsidP="000B7A2D">
      <w:pPr>
        <w:ind w:firstLine="709"/>
        <w:jc w:val="both"/>
        <w:rPr>
          <w:color w:val="FF0000"/>
        </w:rPr>
      </w:pPr>
      <w:r w:rsidRPr="00E510B8">
        <w:t>З метою вивчення здібних учнів, їх підтримка та залучення до наукової роботи, а також стимулювання самостійної роботи школярів, щодо вивчення окремих предметів у школі продовжує працювати наукове товариство «Ерудит».</w:t>
      </w:r>
    </w:p>
    <w:p w:rsidR="00E510B8" w:rsidRPr="00E510B8" w:rsidRDefault="00E510B8" w:rsidP="000B7A2D">
      <w:pPr>
        <w:jc w:val="both"/>
      </w:pPr>
      <w:r w:rsidRPr="00E510B8">
        <w:t>Слід зазначити, що в школі були створені  необхідні умови для розвитку й підтримки творчих здібностей учнів, формування в них навичок  самостійного пошукового дослідження.</w:t>
      </w:r>
    </w:p>
    <w:p w:rsidR="00E510B8" w:rsidRPr="00E510B8" w:rsidRDefault="00E510B8" w:rsidP="000B7A2D">
      <w:pPr>
        <w:jc w:val="both"/>
      </w:pPr>
      <w:r w:rsidRPr="00E510B8">
        <w:tab/>
        <w:t>Учні мали змогу розкрити свій творчий потенціал за власними інтересами та бажаннями до науково-дослідницької діяльності в 10 відділеннях.</w:t>
      </w:r>
    </w:p>
    <w:p w:rsidR="00E510B8" w:rsidRPr="00E510B8" w:rsidRDefault="00E510B8" w:rsidP="000B7A2D">
      <w:pPr>
        <w:jc w:val="both"/>
      </w:pPr>
      <w:r w:rsidRPr="00E510B8">
        <w:tab/>
        <w:t>У підготовчий період було створено журі у складі:</w:t>
      </w:r>
    </w:p>
    <w:p w:rsidR="00E510B8" w:rsidRPr="00E510B8" w:rsidRDefault="00E510B8" w:rsidP="00B35B47">
      <w:pPr>
        <w:pStyle w:val="af2"/>
        <w:widowControl/>
        <w:numPr>
          <w:ilvl w:val="0"/>
          <w:numId w:val="37"/>
        </w:numPr>
        <w:autoSpaceDE/>
        <w:autoSpaceDN/>
        <w:adjustRightInd/>
        <w:jc w:val="both"/>
      </w:pPr>
      <w:r w:rsidRPr="00E510B8">
        <w:t>Куца С.В. – директор школи;</w:t>
      </w:r>
    </w:p>
    <w:p w:rsidR="00E510B8" w:rsidRPr="00E510B8" w:rsidRDefault="00E510B8" w:rsidP="00B35B47">
      <w:pPr>
        <w:pStyle w:val="af2"/>
        <w:widowControl/>
        <w:numPr>
          <w:ilvl w:val="0"/>
          <w:numId w:val="37"/>
        </w:numPr>
        <w:autoSpaceDE/>
        <w:autoSpaceDN/>
        <w:adjustRightInd/>
        <w:jc w:val="both"/>
      </w:pPr>
      <w:r w:rsidRPr="00E510B8">
        <w:t>Лук</w:t>
      </w:r>
      <w:r w:rsidRPr="00E510B8">
        <w:rPr>
          <w:lang w:val="ru-RU"/>
        </w:rPr>
        <w:t>’</w:t>
      </w:r>
      <w:r w:rsidRPr="00E510B8">
        <w:t>яненко Л.А. – заступник директора школи з навчально-виховної роботи;</w:t>
      </w:r>
    </w:p>
    <w:p w:rsidR="00E510B8" w:rsidRPr="00E510B8" w:rsidRDefault="00E510B8" w:rsidP="00B35B47">
      <w:pPr>
        <w:pStyle w:val="af2"/>
        <w:widowControl/>
        <w:numPr>
          <w:ilvl w:val="0"/>
          <w:numId w:val="37"/>
        </w:numPr>
        <w:autoSpaceDE/>
        <w:autoSpaceDN/>
        <w:adjustRightInd/>
        <w:jc w:val="both"/>
      </w:pPr>
      <w:r w:rsidRPr="00E510B8">
        <w:t>Іванченко Т.Б. – заступника директора школи з навчально-виховної роботи;</w:t>
      </w:r>
    </w:p>
    <w:p w:rsidR="00E510B8" w:rsidRPr="00E510B8" w:rsidRDefault="00E510B8" w:rsidP="00B35B47">
      <w:pPr>
        <w:pStyle w:val="af2"/>
        <w:widowControl/>
        <w:numPr>
          <w:ilvl w:val="0"/>
          <w:numId w:val="37"/>
        </w:numPr>
        <w:autoSpaceDE/>
        <w:autoSpaceDN/>
        <w:adjustRightInd/>
        <w:jc w:val="both"/>
      </w:pPr>
      <w:r w:rsidRPr="00E510B8">
        <w:t>Заболотна В.В. – заступника директора школи з навчально-виховної роботи;</w:t>
      </w:r>
    </w:p>
    <w:p w:rsidR="00E510B8" w:rsidRPr="00E510B8" w:rsidRDefault="00E510B8" w:rsidP="00B35B47">
      <w:pPr>
        <w:pStyle w:val="af2"/>
        <w:widowControl/>
        <w:numPr>
          <w:ilvl w:val="0"/>
          <w:numId w:val="37"/>
        </w:numPr>
        <w:autoSpaceDE/>
        <w:autoSpaceDN/>
        <w:adjustRightInd/>
        <w:jc w:val="both"/>
      </w:pPr>
      <w:r w:rsidRPr="00E510B8">
        <w:t>Савченко Т.Ю. – голови м/о вчителів іноземних мов;</w:t>
      </w:r>
    </w:p>
    <w:p w:rsidR="00E510B8" w:rsidRPr="00E510B8" w:rsidRDefault="00E510B8" w:rsidP="00B35B47">
      <w:pPr>
        <w:pStyle w:val="af2"/>
        <w:widowControl/>
        <w:numPr>
          <w:ilvl w:val="0"/>
          <w:numId w:val="37"/>
        </w:numPr>
        <w:autoSpaceDE/>
        <w:autoSpaceDN/>
        <w:adjustRightInd/>
        <w:jc w:val="both"/>
      </w:pPr>
      <w:r w:rsidRPr="00E510B8">
        <w:t>Горбоконь О.Є. – голови м/о вчителів природничого циклу;</w:t>
      </w:r>
    </w:p>
    <w:p w:rsidR="00E510B8" w:rsidRPr="00E510B8" w:rsidRDefault="00E510B8" w:rsidP="00B35B47">
      <w:pPr>
        <w:pStyle w:val="af2"/>
        <w:widowControl/>
        <w:numPr>
          <w:ilvl w:val="0"/>
          <w:numId w:val="37"/>
        </w:numPr>
        <w:autoSpaceDE/>
        <w:autoSpaceDN/>
        <w:adjustRightInd/>
        <w:jc w:val="both"/>
      </w:pPr>
      <w:r w:rsidRPr="00E510B8">
        <w:t>Брижата Т.М. – голови м/о вчителів фізико-математичного циклу;</w:t>
      </w:r>
    </w:p>
    <w:p w:rsidR="00E510B8" w:rsidRPr="00E510B8" w:rsidRDefault="00E510B8" w:rsidP="00B35B47">
      <w:pPr>
        <w:pStyle w:val="af2"/>
        <w:widowControl/>
        <w:numPr>
          <w:ilvl w:val="0"/>
          <w:numId w:val="37"/>
        </w:numPr>
        <w:autoSpaceDE/>
        <w:autoSpaceDN/>
        <w:adjustRightInd/>
        <w:jc w:val="both"/>
      </w:pPr>
      <w:r w:rsidRPr="00E510B8">
        <w:t>Зюзь О.М. – вчитель  суспільного циклу.</w:t>
      </w:r>
    </w:p>
    <w:p w:rsidR="00E510B8" w:rsidRPr="00E510B8" w:rsidRDefault="00E510B8" w:rsidP="000B7A2D">
      <w:pPr>
        <w:pStyle w:val="af2"/>
        <w:jc w:val="both"/>
      </w:pPr>
      <w:r w:rsidRPr="00E510B8">
        <w:t>На конкурс було представлено 77 робіт:</w:t>
      </w:r>
    </w:p>
    <w:p w:rsidR="00E510B8" w:rsidRPr="00E510B8" w:rsidRDefault="00E510B8" w:rsidP="00B35B47">
      <w:pPr>
        <w:pStyle w:val="af2"/>
        <w:widowControl/>
        <w:numPr>
          <w:ilvl w:val="0"/>
          <w:numId w:val="38"/>
        </w:numPr>
        <w:autoSpaceDE/>
        <w:autoSpaceDN/>
        <w:adjustRightInd/>
        <w:jc w:val="both"/>
      </w:pPr>
      <w:r w:rsidRPr="00E510B8">
        <w:t>кафедри філологічних наук – 5 робіт;</w:t>
      </w:r>
    </w:p>
    <w:p w:rsidR="00E510B8" w:rsidRPr="00E510B8" w:rsidRDefault="00E510B8" w:rsidP="00B35B47">
      <w:pPr>
        <w:pStyle w:val="af2"/>
        <w:widowControl/>
        <w:numPr>
          <w:ilvl w:val="0"/>
          <w:numId w:val="38"/>
        </w:numPr>
        <w:autoSpaceDE/>
        <w:autoSpaceDN/>
        <w:adjustRightInd/>
        <w:jc w:val="both"/>
      </w:pPr>
      <w:r w:rsidRPr="00E510B8">
        <w:t>кафедри  іноземних мов – 12 робіт (з англійської мови);</w:t>
      </w:r>
    </w:p>
    <w:p w:rsidR="00E510B8" w:rsidRPr="00E510B8" w:rsidRDefault="00E510B8" w:rsidP="00B35B47">
      <w:pPr>
        <w:pStyle w:val="af2"/>
        <w:widowControl/>
        <w:numPr>
          <w:ilvl w:val="0"/>
          <w:numId w:val="38"/>
        </w:numPr>
        <w:autoSpaceDE/>
        <w:autoSpaceDN/>
        <w:adjustRightInd/>
        <w:jc w:val="both"/>
      </w:pPr>
      <w:r w:rsidRPr="00E510B8">
        <w:t>кафедри  природничих наук – 31 робота;</w:t>
      </w:r>
    </w:p>
    <w:p w:rsidR="00E510B8" w:rsidRPr="00E510B8" w:rsidRDefault="00E510B8" w:rsidP="00B35B47">
      <w:pPr>
        <w:pStyle w:val="af2"/>
        <w:widowControl/>
        <w:numPr>
          <w:ilvl w:val="0"/>
          <w:numId w:val="38"/>
        </w:numPr>
        <w:autoSpaceDE/>
        <w:autoSpaceDN/>
        <w:adjustRightInd/>
        <w:jc w:val="both"/>
      </w:pPr>
      <w:r w:rsidRPr="00E510B8">
        <w:t>кафедри фізико-математичних наук – 18 робіт;</w:t>
      </w:r>
    </w:p>
    <w:p w:rsidR="00E510B8" w:rsidRPr="00E510B8" w:rsidRDefault="00E510B8" w:rsidP="00B35B47">
      <w:pPr>
        <w:pStyle w:val="af2"/>
        <w:widowControl/>
        <w:numPr>
          <w:ilvl w:val="0"/>
          <w:numId w:val="38"/>
        </w:numPr>
        <w:autoSpaceDE/>
        <w:autoSpaceDN/>
        <w:adjustRightInd/>
        <w:jc w:val="both"/>
      </w:pPr>
      <w:r w:rsidRPr="00E510B8">
        <w:t>кафедри суспільних наук – 11 робіт.</w:t>
      </w:r>
    </w:p>
    <w:p w:rsidR="00E510B8" w:rsidRPr="00E510B8" w:rsidRDefault="00E510B8" w:rsidP="000B7A2D">
      <w:pPr>
        <w:ind w:firstLine="708"/>
        <w:jc w:val="both"/>
      </w:pPr>
      <w:r w:rsidRPr="00E510B8">
        <w:t xml:space="preserve">Захист був проведений на достатньо високому  науковому рівній </w:t>
      </w:r>
    </w:p>
    <w:p w:rsidR="00E510B8" w:rsidRPr="00E510B8" w:rsidRDefault="00E510B8" w:rsidP="000B7A2D">
      <w:pPr>
        <w:jc w:val="both"/>
      </w:pPr>
      <w:r w:rsidRPr="00E510B8">
        <w:t>передбачав аргументацію вибору теми дослідження чи експериментів, спостережень, пошукової роботи, узагальнення, посилання на відповідні наукові джерела.</w:t>
      </w:r>
    </w:p>
    <w:p w:rsidR="00E510B8" w:rsidRPr="00E510B8" w:rsidRDefault="00E510B8" w:rsidP="000B7A2D">
      <w:pPr>
        <w:jc w:val="both"/>
      </w:pPr>
      <w:r w:rsidRPr="00E510B8">
        <w:tab/>
        <w:t>Хочеться відмітити роботи усіх учнів.</w:t>
      </w:r>
    </w:p>
    <w:p w:rsidR="00E510B8" w:rsidRPr="00E510B8" w:rsidRDefault="00E510B8" w:rsidP="000B7A2D">
      <w:pPr>
        <w:ind w:left="708" w:right="-284"/>
        <w:jc w:val="both"/>
      </w:pPr>
      <w:r w:rsidRPr="00E510B8">
        <w:t xml:space="preserve">Представлені роботи 75 учнів рекомендовано для участі у І </w:t>
      </w:r>
    </w:p>
    <w:p w:rsidR="00E510B8" w:rsidRPr="00E510B8" w:rsidRDefault="00E510B8" w:rsidP="000B7A2D">
      <w:pPr>
        <w:ind w:right="-284"/>
        <w:jc w:val="both"/>
      </w:pPr>
      <w:r w:rsidRPr="00E510B8">
        <w:t>(районному) етапі конкурсу-захисту науково-дослідницьких робіт учнів-членів Київського територіального відділення МАН України.</w:t>
      </w:r>
    </w:p>
    <w:p w:rsidR="00E510B8" w:rsidRPr="00E510B8" w:rsidRDefault="00E510B8" w:rsidP="000B7A2D">
      <w:pPr>
        <w:ind w:right="-284"/>
        <w:jc w:val="both"/>
      </w:pPr>
      <w:r w:rsidRPr="00E510B8">
        <w:tab/>
        <w:t>Усі роботи відзначаються актуальністю, науковістю, повнотою результатів тем, аргументованістю висновків, творчістю, науковим стилем, грамотністю викладання, якістю оформлення.</w:t>
      </w:r>
    </w:p>
    <w:p w:rsidR="00E510B8" w:rsidRPr="00E510B8" w:rsidRDefault="00E510B8" w:rsidP="000B7A2D">
      <w:pPr>
        <w:ind w:right="-284"/>
        <w:jc w:val="both"/>
      </w:pPr>
      <w:r w:rsidRPr="00E510B8">
        <w:tab/>
        <w:t>Потрібно відзначити плідну роботу вчителів</w:t>
      </w:r>
      <w:r w:rsidR="00CE4D5B">
        <w:t xml:space="preserve">: Онищука О.М., </w:t>
      </w:r>
      <w:r w:rsidRPr="00E510B8">
        <w:t>Яненко Н.А., Кравчук П.М., Горбоконь О.Є., Музичук Т.О., Брижатої Т.М., Балалаєвої Л.М., Оцел О.І., Дудучавої В.Д., Турчиняк К.С., Зюзя О.М., Кривошапки І.А., Криницької Е.В., Кривицької С.А., Репи Н.І., Іщенко О.І., Заболотної В.В., Кизуб С.Д., Одинець І.М., Іванченко Т.Б.</w:t>
      </w:r>
    </w:p>
    <w:p w:rsidR="00E510B8" w:rsidRPr="00E510B8" w:rsidRDefault="00E510B8" w:rsidP="000B7A2D">
      <w:pPr>
        <w:ind w:right="-284"/>
        <w:jc w:val="both"/>
      </w:pPr>
      <w:r w:rsidRPr="00E510B8">
        <w:t xml:space="preserve">Особливо хочеться відмітити учнів, що підготували: </w:t>
      </w:r>
    </w:p>
    <w:p w:rsidR="00E510B8" w:rsidRPr="00E510B8" w:rsidRDefault="00E510B8" w:rsidP="00B35B47">
      <w:pPr>
        <w:pStyle w:val="af2"/>
        <w:widowControl/>
        <w:numPr>
          <w:ilvl w:val="0"/>
          <w:numId w:val="39"/>
        </w:numPr>
        <w:autoSpaceDE/>
        <w:autoSpaceDN/>
        <w:adjustRightInd/>
        <w:ind w:right="-284"/>
        <w:jc w:val="both"/>
      </w:pPr>
      <w:r w:rsidRPr="00E510B8">
        <w:t>2 роботи:</w:t>
      </w:r>
    </w:p>
    <w:p w:rsidR="00E510B8" w:rsidRPr="00E510B8" w:rsidRDefault="00E510B8" w:rsidP="00B35B47">
      <w:pPr>
        <w:pStyle w:val="af2"/>
        <w:widowControl/>
        <w:numPr>
          <w:ilvl w:val="0"/>
          <w:numId w:val="37"/>
        </w:numPr>
        <w:autoSpaceDE/>
        <w:autoSpaceDN/>
        <w:adjustRightInd/>
        <w:ind w:right="-284"/>
        <w:jc w:val="both"/>
      </w:pPr>
      <w:r w:rsidRPr="00E510B8">
        <w:t>Кіяшко Ігор – 11а клас;</w:t>
      </w:r>
    </w:p>
    <w:p w:rsidR="00E510B8" w:rsidRPr="00E510B8" w:rsidRDefault="00E510B8" w:rsidP="00B35B47">
      <w:pPr>
        <w:pStyle w:val="af2"/>
        <w:widowControl/>
        <w:numPr>
          <w:ilvl w:val="0"/>
          <w:numId w:val="37"/>
        </w:numPr>
        <w:autoSpaceDE/>
        <w:autoSpaceDN/>
        <w:adjustRightInd/>
        <w:ind w:right="-284"/>
        <w:jc w:val="both"/>
      </w:pPr>
      <w:r w:rsidRPr="00E510B8">
        <w:t>Несін Олександр – 9б клас;</w:t>
      </w:r>
    </w:p>
    <w:p w:rsidR="00E510B8" w:rsidRPr="00E510B8" w:rsidRDefault="00E510B8" w:rsidP="00B35B47">
      <w:pPr>
        <w:pStyle w:val="af2"/>
        <w:widowControl/>
        <w:numPr>
          <w:ilvl w:val="0"/>
          <w:numId w:val="37"/>
        </w:numPr>
        <w:autoSpaceDE/>
        <w:autoSpaceDN/>
        <w:adjustRightInd/>
        <w:ind w:right="-284"/>
        <w:jc w:val="both"/>
      </w:pPr>
      <w:r w:rsidRPr="00E510B8">
        <w:t>Велієва Айдан – 10а клас;</w:t>
      </w:r>
    </w:p>
    <w:p w:rsidR="00E510B8" w:rsidRPr="00E510B8" w:rsidRDefault="00E510B8" w:rsidP="00B35B47">
      <w:pPr>
        <w:pStyle w:val="af2"/>
        <w:widowControl/>
        <w:numPr>
          <w:ilvl w:val="0"/>
          <w:numId w:val="37"/>
        </w:numPr>
        <w:autoSpaceDE/>
        <w:autoSpaceDN/>
        <w:adjustRightInd/>
        <w:ind w:right="-284"/>
        <w:jc w:val="both"/>
      </w:pPr>
      <w:r w:rsidRPr="00E510B8">
        <w:t>Куріліна Юлія – 10а клас;</w:t>
      </w:r>
    </w:p>
    <w:p w:rsidR="00E510B8" w:rsidRPr="00E510B8" w:rsidRDefault="00E510B8" w:rsidP="00B35B47">
      <w:pPr>
        <w:pStyle w:val="af2"/>
        <w:widowControl/>
        <w:numPr>
          <w:ilvl w:val="0"/>
          <w:numId w:val="37"/>
        </w:numPr>
        <w:autoSpaceDE/>
        <w:autoSpaceDN/>
        <w:adjustRightInd/>
        <w:ind w:right="-284"/>
        <w:jc w:val="both"/>
      </w:pPr>
      <w:r w:rsidRPr="00E510B8">
        <w:t>Михайловська Радміла – 10а клас</w:t>
      </w:r>
    </w:p>
    <w:p w:rsidR="00E510B8" w:rsidRPr="00E510B8" w:rsidRDefault="00E510B8" w:rsidP="000B7A2D">
      <w:pPr>
        <w:ind w:left="708" w:right="-284"/>
        <w:jc w:val="both"/>
      </w:pPr>
      <w:r w:rsidRPr="00E510B8">
        <w:t>Загальна результативність в учнів:</w:t>
      </w:r>
    </w:p>
    <w:p w:rsidR="00E510B8" w:rsidRPr="00E510B8" w:rsidRDefault="00E510B8" w:rsidP="00B35B47">
      <w:pPr>
        <w:pStyle w:val="af2"/>
        <w:widowControl/>
        <w:numPr>
          <w:ilvl w:val="0"/>
          <w:numId w:val="37"/>
        </w:numPr>
        <w:autoSpaceDE/>
        <w:autoSpaceDN/>
        <w:adjustRightInd/>
        <w:ind w:right="-284"/>
        <w:jc w:val="both"/>
      </w:pPr>
      <w:r w:rsidRPr="00E510B8">
        <w:t>8 класи – 25 робіт;</w:t>
      </w:r>
    </w:p>
    <w:p w:rsidR="00E510B8" w:rsidRPr="00E510B8" w:rsidRDefault="00E510B8" w:rsidP="00B35B47">
      <w:pPr>
        <w:pStyle w:val="af2"/>
        <w:widowControl/>
        <w:numPr>
          <w:ilvl w:val="0"/>
          <w:numId w:val="37"/>
        </w:numPr>
        <w:autoSpaceDE/>
        <w:autoSpaceDN/>
        <w:adjustRightInd/>
        <w:ind w:right="-284"/>
        <w:jc w:val="both"/>
      </w:pPr>
      <w:r w:rsidRPr="00E510B8">
        <w:lastRenderedPageBreak/>
        <w:t>9 класи – 15 робіт;</w:t>
      </w:r>
    </w:p>
    <w:p w:rsidR="00E510B8" w:rsidRPr="00E510B8" w:rsidRDefault="00E510B8" w:rsidP="00B35B47">
      <w:pPr>
        <w:pStyle w:val="af2"/>
        <w:widowControl/>
        <w:numPr>
          <w:ilvl w:val="0"/>
          <w:numId w:val="37"/>
        </w:numPr>
        <w:autoSpaceDE/>
        <w:autoSpaceDN/>
        <w:adjustRightInd/>
        <w:ind w:right="-284"/>
        <w:jc w:val="both"/>
      </w:pPr>
      <w:r w:rsidRPr="00E510B8">
        <w:t>10 класи – 23 роботи;</w:t>
      </w:r>
    </w:p>
    <w:p w:rsidR="00E510B8" w:rsidRPr="00E510B8" w:rsidRDefault="00E510B8" w:rsidP="00B35B47">
      <w:pPr>
        <w:pStyle w:val="af2"/>
        <w:widowControl/>
        <w:numPr>
          <w:ilvl w:val="0"/>
          <w:numId w:val="37"/>
        </w:numPr>
        <w:autoSpaceDE/>
        <w:autoSpaceDN/>
        <w:adjustRightInd/>
        <w:ind w:right="-284"/>
        <w:jc w:val="both"/>
      </w:pPr>
      <w:r w:rsidRPr="00E510B8">
        <w:t>11 класи – 14 робіт.</w:t>
      </w:r>
    </w:p>
    <w:p w:rsidR="00E510B8" w:rsidRPr="00E510B8" w:rsidRDefault="00E510B8" w:rsidP="000B7A2D">
      <w:pPr>
        <w:ind w:right="-284" w:firstLine="360"/>
        <w:jc w:val="both"/>
      </w:pPr>
      <w:r w:rsidRPr="00E510B8">
        <w:t>Загалом аналіз участі учнів школи в секціях науково-дослідницького товариства «Ерудит» свідчить про збільшення кількості учасників шкільного етапу конкурсу –захисту науково – дослідницьких робіт членів МАН України у порівнянні  з 2015-2016 н.р. (60 робіт). Поряд з цим збільшилась кількість учнів 8,10,11 класів, що писали МАН порівняно з минулим роком.</w:t>
      </w:r>
    </w:p>
    <w:p w:rsidR="00E510B8" w:rsidRPr="00E510B8" w:rsidRDefault="00E510B8" w:rsidP="000B7A2D">
      <w:pPr>
        <w:ind w:firstLine="360"/>
        <w:jc w:val="both"/>
      </w:pPr>
      <w:r w:rsidRPr="00E510B8">
        <w:rPr>
          <w:color w:val="000000"/>
        </w:rPr>
        <w:t>Відповідно до наказу Департаменту освіти і науки, молоді та спорту виконавчого органу Київської міської ради (Київської міської державної адміністрації) від 02 листопада 2</w:t>
      </w:r>
      <w:r w:rsidR="00CE4D5B">
        <w:rPr>
          <w:color w:val="000000"/>
        </w:rPr>
        <w:t xml:space="preserve">016 року № 879 «Про організацію </w:t>
      </w:r>
      <w:r w:rsidRPr="00E510B8">
        <w:rPr>
          <w:color w:val="000000"/>
        </w:rPr>
        <w:t xml:space="preserve">та проведення І (районного) та ІІ (міського) етапів Всеукраїнського конкурсу-захисту науково-дослідницьких робіт учнів-членів Київського територіального відділення Малої академії наук України (Київської Малої академії наук учнівської молоді) у 2016-2017 навчальному році», </w:t>
      </w:r>
      <w:r w:rsidRPr="00E510B8">
        <w:t>Правил проведення Всеукраїнського конкурсу-захисту науково-дослідницьких робіт учнів-членів Малої академії наук України, затверджених наказом Міністерства освіти</w:t>
      </w:r>
      <w:r w:rsidRPr="00E510B8">
        <w:br/>
        <w:t>і науки України від 24 березня 2014 року № 259, зареєстрованого в Міністерстві юстиції України 11 квітня 2014 року за № 407/25184,</w:t>
      </w:r>
      <w:r w:rsidRPr="00E510B8">
        <w:rPr>
          <w:color w:val="000000"/>
        </w:rPr>
        <w:t xml:space="preserve"> розпорядження Київського міського голови від 15 травня 2007 року № 235 «Про одноразові стипендії Київського міського голови переможцям ІІІ (міського) етапу Всеукраїнських учнівських олімпіад з базових навчальних</w:t>
      </w:r>
      <w:r w:rsidR="00CE4D5B">
        <w:rPr>
          <w:color w:val="000000"/>
        </w:rPr>
        <w:t xml:space="preserve"> предметів </w:t>
      </w:r>
      <w:r w:rsidRPr="00E510B8">
        <w:rPr>
          <w:color w:val="000000"/>
        </w:rPr>
        <w:t xml:space="preserve">і ІІ (міського) етапу Всеукраїнського конкурсу-захисту науково-дослідницьких робіт учнів-членів Малої академії наук України», на підставі підсумкових протоколів засідань журі секцій. Відповідно до наказу по школі №29 від 24.01.2017 року, заявки управління освіти Святошинської районної у місті Києві державної адміністрації 13 учнів школи прийняли участь у ІІ етапі </w:t>
      </w:r>
      <w:r w:rsidRPr="00E510B8">
        <w:t>Всеукраїнського захисту науково-дослідницьких робіт</w:t>
      </w:r>
      <w:r w:rsidRPr="00E510B8">
        <w:rPr>
          <w:color w:val="000000"/>
        </w:rPr>
        <w:t xml:space="preserve"> </w:t>
      </w:r>
      <w:r w:rsidRPr="00E510B8">
        <w:t xml:space="preserve"> МАН. За результатами міського етапу призове місце виборила учениця 11а класу, грамотами нагороджено 3 учні – якість 30% </w:t>
      </w:r>
    </w:p>
    <w:p w:rsidR="00E510B8" w:rsidRPr="00E510B8" w:rsidRDefault="00E510B8" w:rsidP="000B7A2D">
      <w:pPr>
        <w:ind w:firstLine="708"/>
        <w:jc w:val="both"/>
      </w:pPr>
      <w:r w:rsidRPr="00E510B8">
        <w:t>Для розвитку творчої активності учнів, формування наукового світогляду підвищення інтересу до предметів протягом року проводились предметні тижні.</w:t>
      </w:r>
    </w:p>
    <w:p w:rsidR="00E510B8" w:rsidRPr="00E510B8" w:rsidRDefault="00E510B8" w:rsidP="000B7A2D">
      <w:r w:rsidRPr="00E510B8">
        <w:tab/>
        <w:t>На кінець навчального року в школі навчалося  1114 учнів, з них атестувалися лише учні 2-11 класів – 990 учнів.</w:t>
      </w:r>
    </w:p>
    <w:p w:rsidR="00E510B8" w:rsidRPr="00E510B8" w:rsidRDefault="00E510B8" w:rsidP="000B7A2D">
      <w:pPr>
        <w:jc w:val="center"/>
      </w:pPr>
      <w:r w:rsidRPr="00E510B8">
        <w:t>Таблиця 1</w:t>
      </w:r>
    </w:p>
    <w:tbl>
      <w:tblPr>
        <w:tblStyle w:val="af3"/>
        <w:tblW w:w="0" w:type="auto"/>
        <w:tblLook w:val="04A0" w:firstRow="1" w:lastRow="0" w:firstColumn="1" w:lastColumn="0" w:noHBand="0" w:noVBand="1"/>
      </w:tblPr>
      <w:tblGrid>
        <w:gridCol w:w="1604"/>
        <w:gridCol w:w="1605"/>
        <w:gridCol w:w="1605"/>
        <w:gridCol w:w="1605"/>
        <w:gridCol w:w="1605"/>
        <w:gridCol w:w="1605"/>
      </w:tblGrid>
      <w:tr w:rsidR="00E510B8" w:rsidRPr="00E510B8" w:rsidTr="00C75830">
        <w:tc>
          <w:tcPr>
            <w:tcW w:w="1604" w:type="dxa"/>
          </w:tcPr>
          <w:p w:rsidR="00E510B8" w:rsidRPr="00E510B8" w:rsidRDefault="00E510B8" w:rsidP="000B7A2D">
            <w:pPr>
              <w:rPr>
                <w:rFonts w:ascii="Times New Roman" w:hAnsi="Times New Roman"/>
              </w:rPr>
            </w:pPr>
            <w:r w:rsidRPr="00E510B8">
              <w:rPr>
                <w:rFonts w:ascii="Times New Roman" w:hAnsi="Times New Roman"/>
              </w:rPr>
              <w:t>2-11 кл.</w:t>
            </w:r>
          </w:p>
        </w:tc>
        <w:tc>
          <w:tcPr>
            <w:tcW w:w="1605" w:type="dxa"/>
          </w:tcPr>
          <w:p w:rsidR="00E510B8" w:rsidRPr="00E510B8" w:rsidRDefault="00E510B8" w:rsidP="000B7A2D">
            <w:pPr>
              <w:rPr>
                <w:rFonts w:ascii="Times New Roman" w:hAnsi="Times New Roman"/>
              </w:rPr>
            </w:pPr>
            <w:r w:rsidRPr="00E510B8">
              <w:rPr>
                <w:rFonts w:ascii="Times New Roman" w:hAnsi="Times New Roman"/>
              </w:rPr>
              <w:t>2012-2013</w:t>
            </w:r>
          </w:p>
        </w:tc>
        <w:tc>
          <w:tcPr>
            <w:tcW w:w="1605" w:type="dxa"/>
          </w:tcPr>
          <w:p w:rsidR="00E510B8" w:rsidRPr="00E510B8" w:rsidRDefault="00E510B8" w:rsidP="000B7A2D">
            <w:pPr>
              <w:rPr>
                <w:rFonts w:ascii="Times New Roman" w:hAnsi="Times New Roman"/>
              </w:rPr>
            </w:pPr>
            <w:r w:rsidRPr="00E510B8">
              <w:rPr>
                <w:rFonts w:ascii="Times New Roman" w:hAnsi="Times New Roman"/>
              </w:rPr>
              <w:t>2013-2014</w:t>
            </w:r>
          </w:p>
        </w:tc>
        <w:tc>
          <w:tcPr>
            <w:tcW w:w="1605" w:type="dxa"/>
          </w:tcPr>
          <w:p w:rsidR="00E510B8" w:rsidRPr="00E510B8" w:rsidRDefault="00E510B8" w:rsidP="000B7A2D">
            <w:pPr>
              <w:rPr>
                <w:rFonts w:ascii="Times New Roman" w:hAnsi="Times New Roman"/>
              </w:rPr>
            </w:pPr>
            <w:r w:rsidRPr="00E510B8">
              <w:rPr>
                <w:rFonts w:ascii="Times New Roman" w:hAnsi="Times New Roman"/>
              </w:rPr>
              <w:t>2014-2015</w:t>
            </w:r>
          </w:p>
        </w:tc>
        <w:tc>
          <w:tcPr>
            <w:tcW w:w="1605" w:type="dxa"/>
          </w:tcPr>
          <w:p w:rsidR="00E510B8" w:rsidRPr="00E510B8" w:rsidRDefault="00E510B8" w:rsidP="000B7A2D">
            <w:pPr>
              <w:rPr>
                <w:rFonts w:ascii="Times New Roman" w:hAnsi="Times New Roman"/>
              </w:rPr>
            </w:pPr>
            <w:r w:rsidRPr="00E510B8">
              <w:rPr>
                <w:rFonts w:ascii="Times New Roman" w:hAnsi="Times New Roman"/>
              </w:rPr>
              <w:t>2015-2016</w:t>
            </w:r>
          </w:p>
        </w:tc>
        <w:tc>
          <w:tcPr>
            <w:tcW w:w="1605" w:type="dxa"/>
          </w:tcPr>
          <w:p w:rsidR="00E510B8" w:rsidRPr="00E510B8" w:rsidRDefault="00E510B8" w:rsidP="000B7A2D">
            <w:pPr>
              <w:rPr>
                <w:rFonts w:ascii="Times New Roman" w:hAnsi="Times New Roman"/>
              </w:rPr>
            </w:pPr>
            <w:r w:rsidRPr="00E510B8">
              <w:rPr>
                <w:rFonts w:ascii="Times New Roman" w:hAnsi="Times New Roman"/>
              </w:rPr>
              <w:t>2016-2017</w:t>
            </w:r>
          </w:p>
        </w:tc>
      </w:tr>
      <w:tr w:rsidR="00E510B8" w:rsidRPr="00E510B8" w:rsidTr="00C75830">
        <w:tc>
          <w:tcPr>
            <w:tcW w:w="1604" w:type="dxa"/>
          </w:tcPr>
          <w:p w:rsidR="00E510B8" w:rsidRPr="00E510B8" w:rsidRDefault="00E510B8" w:rsidP="000B7A2D">
            <w:pPr>
              <w:rPr>
                <w:rFonts w:ascii="Times New Roman" w:hAnsi="Times New Roman"/>
              </w:rPr>
            </w:pPr>
            <w:r w:rsidRPr="00E510B8">
              <w:rPr>
                <w:rFonts w:ascii="Times New Roman" w:hAnsi="Times New Roman"/>
              </w:rPr>
              <w:t>Успішність</w:t>
            </w:r>
          </w:p>
        </w:tc>
        <w:tc>
          <w:tcPr>
            <w:tcW w:w="1605" w:type="dxa"/>
          </w:tcPr>
          <w:p w:rsidR="00E510B8" w:rsidRPr="00E510B8" w:rsidRDefault="00E510B8" w:rsidP="000B7A2D">
            <w:pPr>
              <w:rPr>
                <w:rFonts w:ascii="Times New Roman" w:hAnsi="Times New Roman"/>
              </w:rPr>
            </w:pPr>
            <w:r w:rsidRPr="00E510B8">
              <w:rPr>
                <w:rFonts w:ascii="Times New Roman" w:hAnsi="Times New Roman"/>
              </w:rPr>
              <w:t>99,6</w:t>
            </w:r>
          </w:p>
        </w:tc>
        <w:tc>
          <w:tcPr>
            <w:tcW w:w="1605" w:type="dxa"/>
          </w:tcPr>
          <w:p w:rsidR="00E510B8" w:rsidRPr="00E510B8" w:rsidRDefault="00E510B8" w:rsidP="000B7A2D">
            <w:pPr>
              <w:rPr>
                <w:rFonts w:ascii="Times New Roman" w:hAnsi="Times New Roman"/>
              </w:rPr>
            </w:pPr>
            <w:r w:rsidRPr="00E510B8">
              <w:rPr>
                <w:rFonts w:ascii="Times New Roman" w:hAnsi="Times New Roman"/>
              </w:rPr>
              <w:t>99,9</w:t>
            </w:r>
          </w:p>
        </w:tc>
        <w:tc>
          <w:tcPr>
            <w:tcW w:w="1605" w:type="dxa"/>
          </w:tcPr>
          <w:p w:rsidR="00E510B8" w:rsidRPr="00E510B8" w:rsidRDefault="00E510B8" w:rsidP="000B7A2D">
            <w:pPr>
              <w:rPr>
                <w:rFonts w:ascii="Times New Roman" w:hAnsi="Times New Roman"/>
              </w:rPr>
            </w:pPr>
            <w:r w:rsidRPr="00E510B8">
              <w:rPr>
                <w:rFonts w:ascii="Times New Roman" w:hAnsi="Times New Roman"/>
              </w:rPr>
              <w:t>98,9</w:t>
            </w:r>
          </w:p>
        </w:tc>
        <w:tc>
          <w:tcPr>
            <w:tcW w:w="1605" w:type="dxa"/>
          </w:tcPr>
          <w:p w:rsidR="00E510B8" w:rsidRPr="00E510B8" w:rsidRDefault="00E510B8" w:rsidP="000B7A2D">
            <w:pPr>
              <w:rPr>
                <w:rFonts w:ascii="Times New Roman" w:hAnsi="Times New Roman"/>
              </w:rPr>
            </w:pPr>
            <w:r w:rsidRPr="00E510B8">
              <w:rPr>
                <w:rFonts w:ascii="Times New Roman" w:hAnsi="Times New Roman"/>
              </w:rPr>
              <w:t>99,9</w:t>
            </w:r>
          </w:p>
        </w:tc>
        <w:tc>
          <w:tcPr>
            <w:tcW w:w="1605" w:type="dxa"/>
          </w:tcPr>
          <w:p w:rsidR="00E510B8" w:rsidRPr="00E510B8" w:rsidRDefault="00E510B8" w:rsidP="000B7A2D">
            <w:pPr>
              <w:rPr>
                <w:rFonts w:ascii="Times New Roman" w:hAnsi="Times New Roman"/>
              </w:rPr>
            </w:pPr>
            <w:r w:rsidRPr="00E510B8">
              <w:rPr>
                <w:rFonts w:ascii="Times New Roman" w:hAnsi="Times New Roman"/>
              </w:rPr>
              <w:t>99,6</w:t>
            </w:r>
          </w:p>
        </w:tc>
      </w:tr>
      <w:tr w:rsidR="00E510B8" w:rsidRPr="00E510B8" w:rsidTr="00C75830">
        <w:tc>
          <w:tcPr>
            <w:tcW w:w="1604" w:type="dxa"/>
          </w:tcPr>
          <w:p w:rsidR="00E510B8" w:rsidRPr="00E510B8" w:rsidRDefault="00E510B8" w:rsidP="000B7A2D">
            <w:pPr>
              <w:rPr>
                <w:rFonts w:ascii="Times New Roman" w:hAnsi="Times New Roman"/>
              </w:rPr>
            </w:pPr>
            <w:r w:rsidRPr="00E510B8">
              <w:rPr>
                <w:rFonts w:ascii="Times New Roman" w:hAnsi="Times New Roman"/>
              </w:rPr>
              <w:t xml:space="preserve">Якість </w:t>
            </w:r>
          </w:p>
        </w:tc>
        <w:tc>
          <w:tcPr>
            <w:tcW w:w="1605" w:type="dxa"/>
          </w:tcPr>
          <w:p w:rsidR="00E510B8" w:rsidRPr="00E510B8" w:rsidRDefault="00E510B8" w:rsidP="000B7A2D">
            <w:pPr>
              <w:rPr>
                <w:rFonts w:ascii="Times New Roman" w:hAnsi="Times New Roman"/>
              </w:rPr>
            </w:pPr>
            <w:r w:rsidRPr="00E510B8">
              <w:rPr>
                <w:rFonts w:ascii="Times New Roman" w:hAnsi="Times New Roman"/>
              </w:rPr>
              <w:t>61</w:t>
            </w:r>
          </w:p>
        </w:tc>
        <w:tc>
          <w:tcPr>
            <w:tcW w:w="1605" w:type="dxa"/>
          </w:tcPr>
          <w:p w:rsidR="00E510B8" w:rsidRPr="00E510B8" w:rsidRDefault="00E510B8" w:rsidP="000B7A2D">
            <w:pPr>
              <w:rPr>
                <w:rFonts w:ascii="Times New Roman" w:hAnsi="Times New Roman"/>
              </w:rPr>
            </w:pPr>
            <w:r w:rsidRPr="00E510B8">
              <w:rPr>
                <w:rFonts w:ascii="Times New Roman" w:hAnsi="Times New Roman"/>
              </w:rPr>
              <w:t>65</w:t>
            </w:r>
          </w:p>
        </w:tc>
        <w:tc>
          <w:tcPr>
            <w:tcW w:w="1605" w:type="dxa"/>
          </w:tcPr>
          <w:p w:rsidR="00E510B8" w:rsidRPr="00E510B8" w:rsidRDefault="00E510B8" w:rsidP="000B7A2D">
            <w:pPr>
              <w:rPr>
                <w:rFonts w:ascii="Times New Roman" w:hAnsi="Times New Roman"/>
              </w:rPr>
            </w:pPr>
            <w:r w:rsidRPr="00E510B8">
              <w:rPr>
                <w:rFonts w:ascii="Times New Roman" w:hAnsi="Times New Roman"/>
              </w:rPr>
              <w:t>64</w:t>
            </w:r>
          </w:p>
        </w:tc>
        <w:tc>
          <w:tcPr>
            <w:tcW w:w="1605" w:type="dxa"/>
          </w:tcPr>
          <w:p w:rsidR="00E510B8" w:rsidRPr="00E510B8" w:rsidRDefault="00E510B8" w:rsidP="000B7A2D">
            <w:pPr>
              <w:rPr>
                <w:rFonts w:ascii="Times New Roman" w:hAnsi="Times New Roman"/>
              </w:rPr>
            </w:pPr>
            <w:r w:rsidRPr="00E510B8">
              <w:rPr>
                <w:rFonts w:ascii="Times New Roman" w:hAnsi="Times New Roman"/>
              </w:rPr>
              <w:t>66,8</w:t>
            </w:r>
          </w:p>
        </w:tc>
        <w:tc>
          <w:tcPr>
            <w:tcW w:w="1605" w:type="dxa"/>
          </w:tcPr>
          <w:p w:rsidR="00E510B8" w:rsidRPr="00E510B8" w:rsidRDefault="00E510B8" w:rsidP="000B7A2D">
            <w:pPr>
              <w:rPr>
                <w:rFonts w:ascii="Times New Roman" w:hAnsi="Times New Roman"/>
              </w:rPr>
            </w:pPr>
            <w:r w:rsidRPr="00E510B8">
              <w:rPr>
                <w:rFonts w:ascii="Times New Roman" w:hAnsi="Times New Roman"/>
              </w:rPr>
              <w:t>68,98</w:t>
            </w:r>
          </w:p>
        </w:tc>
      </w:tr>
    </w:tbl>
    <w:p w:rsidR="00E510B8" w:rsidRPr="00E510B8" w:rsidRDefault="00E510B8" w:rsidP="000B7A2D">
      <w:r w:rsidRPr="00E510B8">
        <w:t xml:space="preserve"> Аналізуючи дані табл. 1, маємо більші показники, порівняно з минулими роками. </w:t>
      </w:r>
    </w:p>
    <w:p w:rsidR="00E510B8" w:rsidRPr="00E510B8" w:rsidRDefault="00E510B8" w:rsidP="000B7A2D">
      <w:r w:rsidRPr="00E510B8">
        <w:t>Річна успішність та якість за 2016-2017 н.р. учнів 5-11 класів наведена в табл. № 2 є вищою порівняно з минулим роком</w:t>
      </w:r>
    </w:p>
    <w:p w:rsidR="00E510B8" w:rsidRPr="00E510B8" w:rsidRDefault="00E510B8" w:rsidP="000B7A2D">
      <w:pPr>
        <w:jc w:val="center"/>
      </w:pPr>
      <w:r w:rsidRPr="00E510B8">
        <w:t>Таблиця 2</w:t>
      </w:r>
    </w:p>
    <w:tbl>
      <w:tblPr>
        <w:tblStyle w:val="af3"/>
        <w:tblW w:w="0" w:type="auto"/>
        <w:tblLook w:val="04A0" w:firstRow="1" w:lastRow="0" w:firstColumn="1" w:lastColumn="0" w:noHBand="0" w:noVBand="1"/>
      </w:tblPr>
      <w:tblGrid>
        <w:gridCol w:w="1604"/>
        <w:gridCol w:w="1605"/>
        <w:gridCol w:w="1605"/>
        <w:gridCol w:w="1605"/>
        <w:gridCol w:w="1605"/>
        <w:gridCol w:w="1605"/>
      </w:tblGrid>
      <w:tr w:rsidR="00E510B8" w:rsidRPr="00E510B8" w:rsidTr="00C75830">
        <w:tc>
          <w:tcPr>
            <w:tcW w:w="1604" w:type="dxa"/>
          </w:tcPr>
          <w:p w:rsidR="00E510B8" w:rsidRPr="00E510B8" w:rsidRDefault="00E510B8" w:rsidP="000B7A2D">
            <w:pPr>
              <w:rPr>
                <w:rFonts w:ascii="Times New Roman" w:hAnsi="Times New Roman"/>
              </w:rPr>
            </w:pPr>
            <w:r w:rsidRPr="00E510B8">
              <w:rPr>
                <w:rFonts w:ascii="Times New Roman" w:hAnsi="Times New Roman"/>
              </w:rPr>
              <w:t xml:space="preserve">  5-11 кл.</w:t>
            </w:r>
          </w:p>
        </w:tc>
        <w:tc>
          <w:tcPr>
            <w:tcW w:w="1605" w:type="dxa"/>
          </w:tcPr>
          <w:p w:rsidR="00E510B8" w:rsidRPr="00E510B8" w:rsidRDefault="00E510B8" w:rsidP="000B7A2D">
            <w:pPr>
              <w:rPr>
                <w:rFonts w:ascii="Times New Roman" w:hAnsi="Times New Roman"/>
              </w:rPr>
            </w:pPr>
            <w:r w:rsidRPr="00E510B8">
              <w:rPr>
                <w:rFonts w:ascii="Times New Roman" w:hAnsi="Times New Roman"/>
              </w:rPr>
              <w:t>2012-2013</w:t>
            </w:r>
          </w:p>
        </w:tc>
        <w:tc>
          <w:tcPr>
            <w:tcW w:w="1605" w:type="dxa"/>
          </w:tcPr>
          <w:p w:rsidR="00E510B8" w:rsidRPr="00E510B8" w:rsidRDefault="00E510B8" w:rsidP="000B7A2D">
            <w:pPr>
              <w:rPr>
                <w:rFonts w:ascii="Times New Roman" w:hAnsi="Times New Roman"/>
              </w:rPr>
            </w:pPr>
            <w:r w:rsidRPr="00E510B8">
              <w:rPr>
                <w:rFonts w:ascii="Times New Roman" w:hAnsi="Times New Roman"/>
              </w:rPr>
              <w:t>2013-2014</w:t>
            </w:r>
          </w:p>
        </w:tc>
        <w:tc>
          <w:tcPr>
            <w:tcW w:w="1605" w:type="dxa"/>
          </w:tcPr>
          <w:p w:rsidR="00E510B8" w:rsidRPr="00E510B8" w:rsidRDefault="00E510B8" w:rsidP="000B7A2D">
            <w:pPr>
              <w:rPr>
                <w:rFonts w:ascii="Times New Roman" w:hAnsi="Times New Roman"/>
              </w:rPr>
            </w:pPr>
            <w:r w:rsidRPr="00E510B8">
              <w:rPr>
                <w:rFonts w:ascii="Times New Roman" w:hAnsi="Times New Roman"/>
              </w:rPr>
              <w:t>2014-2015</w:t>
            </w:r>
          </w:p>
        </w:tc>
        <w:tc>
          <w:tcPr>
            <w:tcW w:w="1605" w:type="dxa"/>
          </w:tcPr>
          <w:p w:rsidR="00E510B8" w:rsidRPr="00E510B8" w:rsidRDefault="00E510B8" w:rsidP="000B7A2D">
            <w:pPr>
              <w:rPr>
                <w:rFonts w:ascii="Times New Roman" w:hAnsi="Times New Roman"/>
              </w:rPr>
            </w:pPr>
            <w:r w:rsidRPr="00E510B8">
              <w:rPr>
                <w:rFonts w:ascii="Times New Roman" w:hAnsi="Times New Roman"/>
              </w:rPr>
              <w:t>2015-2016</w:t>
            </w:r>
          </w:p>
        </w:tc>
        <w:tc>
          <w:tcPr>
            <w:tcW w:w="1605" w:type="dxa"/>
          </w:tcPr>
          <w:p w:rsidR="00E510B8" w:rsidRPr="00E510B8" w:rsidRDefault="00E510B8" w:rsidP="000B7A2D">
            <w:pPr>
              <w:rPr>
                <w:rFonts w:ascii="Times New Roman" w:hAnsi="Times New Roman"/>
              </w:rPr>
            </w:pPr>
            <w:r w:rsidRPr="00E510B8">
              <w:rPr>
                <w:rFonts w:ascii="Times New Roman" w:hAnsi="Times New Roman"/>
              </w:rPr>
              <w:t>2016-2017</w:t>
            </w:r>
          </w:p>
        </w:tc>
      </w:tr>
      <w:tr w:rsidR="00E510B8" w:rsidRPr="00E510B8" w:rsidTr="00C75830">
        <w:tc>
          <w:tcPr>
            <w:tcW w:w="1604" w:type="dxa"/>
          </w:tcPr>
          <w:p w:rsidR="00E510B8" w:rsidRPr="00E510B8" w:rsidRDefault="00E510B8" w:rsidP="000B7A2D">
            <w:pPr>
              <w:rPr>
                <w:rFonts w:ascii="Times New Roman" w:hAnsi="Times New Roman"/>
              </w:rPr>
            </w:pPr>
            <w:r w:rsidRPr="00E510B8">
              <w:rPr>
                <w:rFonts w:ascii="Times New Roman" w:hAnsi="Times New Roman"/>
              </w:rPr>
              <w:t>Успішність</w:t>
            </w:r>
          </w:p>
        </w:tc>
        <w:tc>
          <w:tcPr>
            <w:tcW w:w="1605" w:type="dxa"/>
          </w:tcPr>
          <w:p w:rsidR="00E510B8" w:rsidRPr="00E510B8" w:rsidRDefault="00E510B8" w:rsidP="000B7A2D">
            <w:pPr>
              <w:rPr>
                <w:rFonts w:ascii="Times New Roman" w:hAnsi="Times New Roman"/>
              </w:rPr>
            </w:pPr>
            <w:r w:rsidRPr="00E510B8">
              <w:rPr>
                <w:rFonts w:ascii="Times New Roman" w:hAnsi="Times New Roman"/>
              </w:rPr>
              <w:t>99,5</w:t>
            </w:r>
          </w:p>
        </w:tc>
        <w:tc>
          <w:tcPr>
            <w:tcW w:w="1605" w:type="dxa"/>
          </w:tcPr>
          <w:p w:rsidR="00E510B8" w:rsidRPr="00E510B8" w:rsidRDefault="00E510B8" w:rsidP="000B7A2D">
            <w:pPr>
              <w:rPr>
                <w:rFonts w:ascii="Times New Roman" w:hAnsi="Times New Roman"/>
              </w:rPr>
            </w:pPr>
            <w:r w:rsidRPr="00E510B8">
              <w:rPr>
                <w:rFonts w:ascii="Times New Roman" w:hAnsi="Times New Roman"/>
              </w:rPr>
              <w:t>100</w:t>
            </w:r>
          </w:p>
        </w:tc>
        <w:tc>
          <w:tcPr>
            <w:tcW w:w="1605" w:type="dxa"/>
          </w:tcPr>
          <w:p w:rsidR="00E510B8" w:rsidRPr="00E510B8" w:rsidRDefault="00E510B8" w:rsidP="000B7A2D">
            <w:pPr>
              <w:rPr>
                <w:rFonts w:ascii="Times New Roman" w:hAnsi="Times New Roman"/>
              </w:rPr>
            </w:pPr>
            <w:r w:rsidRPr="00E510B8">
              <w:rPr>
                <w:rFonts w:ascii="Times New Roman" w:hAnsi="Times New Roman"/>
              </w:rPr>
              <w:t>98</w:t>
            </w:r>
          </w:p>
        </w:tc>
        <w:tc>
          <w:tcPr>
            <w:tcW w:w="1605" w:type="dxa"/>
          </w:tcPr>
          <w:p w:rsidR="00E510B8" w:rsidRPr="00E510B8" w:rsidRDefault="00E510B8" w:rsidP="000B7A2D">
            <w:pPr>
              <w:rPr>
                <w:rFonts w:ascii="Times New Roman" w:hAnsi="Times New Roman"/>
              </w:rPr>
            </w:pPr>
            <w:r w:rsidRPr="00E510B8">
              <w:rPr>
                <w:rFonts w:ascii="Times New Roman" w:hAnsi="Times New Roman"/>
              </w:rPr>
              <w:t>99,8</w:t>
            </w:r>
          </w:p>
        </w:tc>
        <w:tc>
          <w:tcPr>
            <w:tcW w:w="1605" w:type="dxa"/>
          </w:tcPr>
          <w:p w:rsidR="00E510B8" w:rsidRPr="00E510B8" w:rsidRDefault="00E510B8" w:rsidP="000B7A2D">
            <w:pPr>
              <w:rPr>
                <w:rFonts w:ascii="Times New Roman" w:hAnsi="Times New Roman"/>
              </w:rPr>
            </w:pPr>
            <w:r w:rsidRPr="00E510B8">
              <w:rPr>
                <w:rFonts w:ascii="Times New Roman" w:hAnsi="Times New Roman"/>
              </w:rPr>
              <w:t>99,3</w:t>
            </w:r>
          </w:p>
        </w:tc>
      </w:tr>
      <w:tr w:rsidR="00E510B8" w:rsidRPr="00E510B8" w:rsidTr="00C75830">
        <w:tc>
          <w:tcPr>
            <w:tcW w:w="1604" w:type="dxa"/>
          </w:tcPr>
          <w:p w:rsidR="00E510B8" w:rsidRPr="00E510B8" w:rsidRDefault="00E510B8" w:rsidP="000B7A2D">
            <w:pPr>
              <w:rPr>
                <w:rFonts w:ascii="Times New Roman" w:hAnsi="Times New Roman"/>
              </w:rPr>
            </w:pPr>
            <w:r w:rsidRPr="00E510B8">
              <w:rPr>
                <w:rFonts w:ascii="Times New Roman" w:hAnsi="Times New Roman"/>
              </w:rPr>
              <w:t xml:space="preserve">Якість </w:t>
            </w:r>
          </w:p>
        </w:tc>
        <w:tc>
          <w:tcPr>
            <w:tcW w:w="1605" w:type="dxa"/>
          </w:tcPr>
          <w:p w:rsidR="00E510B8" w:rsidRPr="00E510B8" w:rsidRDefault="00E510B8" w:rsidP="000B7A2D">
            <w:pPr>
              <w:rPr>
                <w:rFonts w:ascii="Times New Roman" w:hAnsi="Times New Roman"/>
              </w:rPr>
            </w:pPr>
            <w:r w:rsidRPr="00E510B8">
              <w:rPr>
                <w:rFonts w:ascii="Times New Roman" w:hAnsi="Times New Roman"/>
              </w:rPr>
              <w:t>48,4</w:t>
            </w:r>
          </w:p>
        </w:tc>
        <w:tc>
          <w:tcPr>
            <w:tcW w:w="1605" w:type="dxa"/>
          </w:tcPr>
          <w:p w:rsidR="00E510B8" w:rsidRPr="00E510B8" w:rsidRDefault="00E510B8" w:rsidP="000B7A2D">
            <w:pPr>
              <w:rPr>
                <w:rFonts w:ascii="Times New Roman" w:hAnsi="Times New Roman"/>
              </w:rPr>
            </w:pPr>
            <w:r w:rsidRPr="00E510B8">
              <w:rPr>
                <w:rFonts w:ascii="Times New Roman" w:hAnsi="Times New Roman"/>
              </w:rPr>
              <w:t>52</w:t>
            </w:r>
          </w:p>
        </w:tc>
        <w:tc>
          <w:tcPr>
            <w:tcW w:w="1605" w:type="dxa"/>
          </w:tcPr>
          <w:p w:rsidR="00E510B8" w:rsidRPr="00E510B8" w:rsidRDefault="00E510B8" w:rsidP="000B7A2D">
            <w:pPr>
              <w:rPr>
                <w:rFonts w:ascii="Times New Roman" w:hAnsi="Times New Roman"/>
              </w:rPr>
            </w:pPr>
            <w:r w:rsidRPr="00E510B8">
              <w:rPr>
                <w:rFonts w:ascii="Times New Roman" w:hAnsi="Times New Roman"/>
              </w:rPr>
              <w:t>50</w:t>
            </w:r>
          </w:p>
        </w:tc>
        <w:tc>
          <w:tcPr>
            <w:tcW w:w="1605" w:type="dxa"/>
          </w:tcPr>
          <w:p w:rsidR="00E510B8" w:rsidRPr="00E510B8" w:rsidRDefault="00E510B8" w:rsidP="000B7A2D">
            <w:pPr>
              <w:rPr>
                <w:rFonts w:ascii="Times New Roman" w:hAnsi="Times New Roman"/>
              </w:rPr>
            </w:pPr>
            <w:r w:rsidRPr="00E510B8">
              <w:rPr>
                <w:rFonts w:ascii="Times New Roman" w:hAnsi="Times New Roman"/>
              </w:rPr>
              <w:t>55</w:t>
            </w:r>
          </w:p>
        </w:tc>
        <w:tc>
          <w:tcPr>
            <w:tcW w:w="1605" w:type="dxa"/>
          </w:tcPr>
          <w:p w:rsidR="00E510B8" w:rsidRPr="00E510B8" w:rsidRDefault="00E510B8" w:rsidP="000B7A2D">
            <w:pPr>
              <w:rPr>
                <w:rFonts w:ascii="Times New Roman" w:hAnsi="Times New Roman"/>
              </w:rPr>
            </w:pPr>
            <w:r w:rsidRPr="00E510B8">
              <w:rPr>
                <w:rFonts w:ascii="Times New Roman" w:hAnsi="Times New Roman"/>
              </w:rPr>
              <w:t>57</w:t>
            </w:r>
          </w:p>
        </w:tc>
      </w:tr>
    </w:tbl>
    <w:p w:rsidR="00E510B8" w:rsidRPr="00E510B8" w:rsidRDefault="00E510B8" w:rsidP="000B7A2D">
      <w:r w:rsidRPr="00E510B8">
        <w:t>Якість навчальних досягнень учнів 5-11 класів подано в  порівняльній таблиці</w:t>
      </w:r>
    </w:p>
    <w:p w:rsidR="00E510B8" w:rsidRPr="00E510B8" w:rsidRDefault="00E510B8" w:rsidP="000B7A2D">
      <w:r w:rsidRPr="00E510B8">
        <w:t xml:space="preserve">2016-2017 н.р. закінчили 632 учні 5-11 класів. Це на 1 учня більше, порівняно з 2015-2016 н.р. </w:t>
      </w:r>
    </w:p>
    <w:p w:rsidR="00E510B8" w:rsidRPr="00E510B8" w:rsidRDefault="00E510B8" w:rsidP="000B7A2D">
      <w:r w:rsidRPr="00E510B8">
        <w:t xml:space="preserve">Результати навчальних досягнень подано в табл. №3. </w:t>
      </w:r>
    </w:p>
    <w:p w:rsidR="00CE4D5B" w:rsidRDefault="00CE4D5B" w:rsidP="000B7A2D">
      <w:pPr>
        <w:jc w:val="center"/>
      </w:pPr>
    </w:p>
    <w:p w:rsidR="00E510B8" w:rsidRPr="00E510B8" w:rsidRDefault="00E510B8" w:rsidP="000B7A2D">
      <w:pPr>
        <w:jc w:val="center"/>
      </w:pPr>
      <w:r w:rsidRPr="00E510B8">
        <w:t>Таблиця 3</w:t>
      </w:r>
    </w:p>
    <w:tbl>
      <w:tblPr>
        <w:tblStyle w:val="af3"/>
        <w:tblW w:w="0" w:type="auto"/>
        <w:tblLook w:val="04A0" w:firstRow="1" w:lastRow="0" w:firstColumn="1" w:lastColumn="0" w:noHBand="0" w:noVBand="1"/>
      </w:tblPr>
      <w:tblGrid>
        <w:gridCol w:w="664"/>
        <w:gridCol w:w="1738"/>
        <w:gridCol w:w="1460"/>
        <w:gridCol w:w="1461"/>
        <w:gridCol w:w="1460"/>
        <w:gridCol w:w="1461"/>
        <w:gridCol w:w="1460"/>
        <w:gridCol w:w="1461"/>
      </w:tblGrid>
      <w:tr w:rsidR="00E510B8" w:rsidRPr="00E510B8" w:rsidTr="00CE4D5B">
        <w:tc>
          <w:tcPr>
            <w:tcW w:w="664" w:type="dxa"/>
            <w:vMerge w:val="restart"/>
          </w:tcPr>
          <w:p w:rsidR="00E510B8" w:rsidRPr="00E510B8" w:rsidRDefault="00E510B8" w:rsidP="000B7A2D">
            <w:pPr>
              <w:rPr>
                <w:rFonts w:ascii="Times New Roman" w:hAnsi="Times New Roman"/>
              </w:rPr>
            </w:pPr>
          </w:p>
        </w:tc>
        <w:tc>
          <w:tcPr>
            <w:tcW w:w="1738" w:type="dxa"/>
          </w:tcPr>
          <w:p w:rsidR="00E510B8" w:rsidRPr="00E510B8" w:rsidRDefault="00E510B8" w:rsidP="000B7A2D">
            <w:pPr>
              <w:rPr>
                <w:rFonts w:ascii="Times New Roman" w:hAnsi="Times New Roman"/>
              </w:rPr>
            </w:pPr>
            <w:r w:rsidRPr="00E510B8">
              <w:rPr>
                <w:rFonts w:ascii="Times New Roman" w:hAnsi="Times New Roman"/>
              </w:rPr>
              <w:t xml:space="preserve">Роки </w:t>
            </w:r>
          </w:p>
        </w:tc>
        <w:tc>
          <w:tcPr>
            <w:tcW w:w="1460" w:type="dxa"/>
          </w:tcPr>
          <w:p w:rsidR="00E510B8" w:rsidRPr="00E510B8" w:rsidRDefault="00E510B8" w:rsidP="000B7A2D">
            <w:pPr>
              <w:rPr>
                <w:rFonts w:ascii="Times New Roman" w:hAnsi="Times New Roman"/>
              </w:rPr>
            </w:pPr>
            <w:r w:rsidRPr="00E510B8">
              <w:rPr>
                <w:rFonts w:ascii="Times New Roman" w:hAnsi="Times New Roman"/>
              </w:rPr>
              <w:t>2012-2013</w:t>
            </w:r>
          </w:p>
        </w:tc>
        <w:tc>
          <w:tcPr>
            <w:tcW w:w="1461" w:type="dxa"/>
          </w:tcPr>
          <w:p w:rsidR="00E510B8" w:rsidRPr="00E510B8" w:rsidRDefault="00E510B8" w:rsidP="000B7A2D">
            <w:pPr>
              <w:rPr>
                <w:rFonts w:ascii="Times New Roman" w:hAnsi="Times New Roman"/>
              </w:rPr>
            </w:pPr>
            <w:r w:rsidRPr="00E510B8">
              <w:rPr>
                <w:rFonts w:ascii="Times New Roman" w:hAnsi="Times New Roman"/>
              </w:rPr>
              <w:t>2013-2014</w:t>
            </w:r>
          </w:p>
        </w:tc>
        <w:tc>
          <w:tcPr>
            <w:tcW w:w="1460" w:type="dxa"/>
          </w:tcPr>
          <w:p w:rsidR="00E510B8" w:rsidRPr="00E510B8" w:rsidRDefault="00E510B8" w:rsidP="000B7A2D">
            <w:pPr>
              <w:rPr>
                <w:rFonts w:ascii="Times New Roman" w:hAnsi="Times New Roman"/>
              </w:rPr>
            </w:pPr>
            <w:r w:rsidRPr="00E510B8">
              <w:rPr>
                <w:rFonts w:ascii="Times New Roman" w:hAnsi="Times New Roman"/>
              </w:rPr>
              <w:t>2014-2015</w:t>
            </w:r>
          </w:p>
        </w:tc>
        <w:tc>
          <w:tcPr>
            <w:tcW w:w="1461" w:type="dxa"/>
          </w:tcPr>
          <w:p w:rsidR="00E510B8" w:rsidRPr="00E510B8" w:rsidRDefault="00E510B8" w:rsidP="000B7A2D">
            <w:pPr>
              <w:rPr>
                <w:rFonts w:ascii="Times New Roman" w:hAnsi="Times New Roman"/>
              </w:rPr>
            </w:pPr>
            <w:r w:rsidRPr="00E510B8">
              <w:rPr>
                <w:rFonts w:ascii="Times New Roman" w:hAnsi="Times New Roman"/>
              </w:rPr>
              <w:t>2015-2016</w:t>
            </w:r>
          </w:p>
        </w:tc>
        <w:tc>
          <w:tcPr>
            <w:tcW w:w="1460" w:type="dxa"/>
          </w:tcPr>
          <w:p w:rsidR="00CE4D5B" w:rsidRDefault="00E510B8" w:rsidP="000B7A2D">
            <w:pPr>
              <w:rPr>
                <w:rFonts w:ascii="Times New Roman" w:hAnsi="Times New Roman"/>
              </w:rPr>
            </w:pPr>
            <w:r w:rsidRPr="00E510B8">
              <w:rPr>
                <w:rFonts w:ascii="Times New Roman" w:hAnsi="Times New Roman"/>
              </w:rPr>
              <w:t xml:space="preserve">2016-2017 </w:t>
            </w:r>
          </w:p>
          <w:p w:rsidR="00E510B8" w:rsidRPr="00E510B8" w:rsidRDefault="00E510B8" w:rsidP="000B7A2D">
            <w:pPr>
              <w:rPr>
                <w:rFonts w:ascii="Times New Roman" w:hAnsi="Times New Roman"/>
              </w:rPr>
            </w:pPr>
            <w:r w:rsidRPr="00E510B8">
              <w:rPr>
                <w:rFonts w:ascii="Times New Roman" w:hAnsi="Times New Roman"/>
              </w:rPr>
              <w:t>(І сем.)</w:t>
            </w:r>
          </w:p>
        </w:tc>
        <w:tc>
          <w:tcPr>
            <w:tcW w:w="1461" w:type="dxa"/>
          </w:tcPr>
          <w:p w:rsidR="00E510B8" w:rsidRPr="00E510B8" w:rsidRDefault="00E510B8" w:rsidP="000B7A2D">
            <w:pPr>
              <w:rPr>
                <w:rFonts w:ascii="Times New Roman" w:hAnsi="Times New Roman"/>
              </w:rPr>
            </w:pPr>
            <w:r w:rsidRPr="00E510B8">
              <w:rPr>
                <w:rFonts w:ascii="Times New Roman" w:hAnsi="Times New Roman"/>
              </w:rPr>
              <w:t>2016-2017 (річна)</w:t>
            </w:r>
          </w:p>
        </w:tc>
      </w:tr>
      <w:tr w:rsidR="00E510B8" w:rsidRPr="00E510B8" w:rsidTr="00CE4D5B">
        <w:tc>
          <w:tcPr>
            <w:tcW w:w="664" w:type="dxa"/>
            <w:vMerge/>
          </w:tcPr>
          <w:p w:rsidR="00E510B8" w:rsidRPr="00E510B8" w:rsidRDefault="00E510B8" w:rsidP="000B7A2D">
            <w:pPr>
              <w:rPr>
                <w:rFonts w:ascii="Times New Roman" w:hAnsi="Times New Roman"/>
              </w:rPr>
            </w:pPr>
          </w:p>
        </w:tc>
        <w:tc>
          <w:tcPr>
            <w:tcW w:w="1738" w:type="dxa"/>
          </w:tcPr>
          <w:p w:rsidR="00E510B8" w:rsidRPr="00E510B8" w:rsidRDefault="00E510B8" w:rsidP="000B7A2D">
            <w:pPr>
              <w:rPr>
                <w:rFonts w:ascii="Times New Roman" w:hAnsi="Times New Roman"/>
              </w:rPr>
            </w:pPr>
            <w:r w:rsidRPr="00E510B8">
              <w:rPr>
                <w:rFonts w:ascii="Times New Roman" w:hAnsi="Times New Roman"/>
              </w:rPr>
              <w:t xml:space="preserve">Кількість учнів </w:t>
            </w:r>
          </w:p>
        </w:tc>
        <w:tc>
          <w:tcPr>
            <w:tcW w:w="1460" w:type="dxa"/>
          </w:tcPr>
          <w:p w:rsidR="00E510B8" w:rsidRPr="00E510B8" w:rsidRDefault="00E510B8" w:rsidP="000B7A2D">
            <w:pPr>
              <w:rPr>
                <w:rFonts w:ascii="Times New Roman" w:hAnsi="Times New Roman"/>
              </w:rPr>
            </w:pPr>
            <w:r w:rsidRPr="00E510B8">
              <w:rPr>
                <w:rFonts w:ascii="Times New Roman" w:hAnsi="Times New Roman"/>
              </w:rPr>
              <w:t>558</w:t>
            </w:r>
          </w:p>
        </w:tc>
        <w:tc>
          <w:tcPr>
            <w:tcW w:w="1461" w:type="dxa"/>
          </w:tcPr>
          <w:p w:rsidR="00E510B8" w:rsidRPr="00E510B8" w:rsidRDefault="00E510B8" w:rsidP="000B7A2D">
            <w:pPr>
              <w:rPr>
                <w:rFonts w:ascii="Times New Roman" w:hAnsi="Times New Roman"/>
              </w:rPr>
            </w:pPr>
            <w:r w:rsidRPr="00E510B8">
              <w:rPr>
                <w:rFonts w:ascii="Times New Roman" w:hAnsi="Times New Roman"/>
              </w:rPr>
              <w:t>558</w:t>
            </w:r>
          </w:p>
        </w:tc>
        <w:tc>
          <w:tcPr>
            <w:tcW w:w="1460" w:type="dxa"/>
          </w:tcPr>
          <w:p w:rsidR="00E510B8" w:rsidRPr="00E510B8" w:rsidRDefault="00E510B8" w:rsidP="000B7A2D">
            <w:pPr>
              <w:rPr>
                <w:rFonts w:ascii="Times New Roman" w:hAnsi="Times New Roman"/>
              </w:rPr>
            </w:pPr>
            <w:r w:rsidRPr="00E510B8">
              <w:rPr>
                <w:rFonts w:ascii="Times New Roman" w:hAnsi="Times New Roman"/>
              </w:rPr>
              <w:t>599</w:t>
            </w:r>
          </w:p>
        </w:tc>
        <w:tc>
          <w:tcPr>
            <w:tcW w:w="1461" w:type="dxa"/>
          </w:tcPr>
          <w:p w:rsidR="00E510B8" w:rsidRPr="00E510B8" w:rsidRDefault="00E510B8" w:rsidP="000B7A2D">
            <w:pPr>
              <w:rPr>
                <w:rFonts w:ascii="Times New Roman" w:hAnsi="Times New Roman"/>
              </w:rPr>
            </w:pPr>
            <w:r w:rsidRPr="00E510B8">
              <w:rPr>
                <w:rFonts w:ascii="Times New Roman" w:hAnsi="Times New Roman"/>
              </w:rPr>
              <w:t>631</w:t>
            </w:r>
          </w:p>
        </w:tc>
        <w:tc>
          <w:tcPr>
            <w:tcW w:w="1460" w:type="dxa"/>
          </w:tcPr>
          <w:p w:rsidR="00E510B8" w:rsidRPr="00E510B8" w:rsidRDefault="00E510B8" w:rsidP="000B7A2D">
            <w:pPr>
              <w:rPr>
                <w:rFonts w:ascii="Times New Roman" w:hAnsi="Times New Roman"/>
              </w:rPr>
            </w:pPr>
            <w:r w:rsidRPr="00E510B8">
              <w:rPr>
                <w:rFonts w:ascii="Times New Roman" w:hAnsi="Times New Roman"/>
              </w:rPr>
              <w:t>639</w:t>
            </w:r>
          </w:p>
        </w:tc>
        <w:tc>
          <w:tcPr>
            <w:tcW w:w="1461" w:type="dxa"/>
          </w:tcPr>
          <w:p w:rsidR="00E510B8" w:rsidRPr="00E510B8" w:rsidRDefault="00E510B8" w:rsidP="000B7A2D">
            <w:pPr>
              <w:rPr>
                <w:rFonts w:ascii="Times New Roman" w:hAnsi="Times New Roman"/>
              </w:rPr>
            </w:pPr>
            <w:r w:rsidRPr="00E510B8">
              <w:rPr>
                <w:rFonts w:ascii="Times New Roman" w:hAnsi="Times New Roman"/>
              </w:rPr>
              <w:t>632</w:t>
            </w:r>
          </w:p>
        </w:tc>
      </w:tr>
      <w:tr w:rsidR="00E510B8" w:rsidRPr="00E510B8" w:rsidTr="00CE4D5B">
        <w:tc>
          <w:tcPr>
            <w:tcW w:w="664" w:type="dxa"/>
            <w:vMerge w:val="restart"/>
            <w:textDirection w:val="btLr"/>
          </w:tcPr>
          <w:p w:rsidR="00E510B8" w:rsidRPr="00E510B8" w:rsidRDefault="00E510B8" w:rsidP="000B7A2D">
            <w:pPr>
              <w:jc w:val="center"/>
              <w:rPr>
                <w:rFonts w:ascii="Times New Roman" w:hAnsi="Times New Roman"/>
              </w:rPr>
            </w:pPr>
            <w:r w:rsidRPr="00E510B8">
              <w:rPr>
                <w:rFonts w:ascii="Times New Roman" w:hAnsi="Times New Roman"/>
              </w:rPr>
              <w:t>Рівні навчання</w:t>
            </w:r>
          </w:p>
        </w:tc>
        <w:tc>
          <w:tcPr>
            <w:tcW w:w="1738" w:type="dxa"/>
          </w:tcPr>
          <w:p w:rsidR="00E510B8" w:rsidRPr="00E510B8" w:rsidRDefault="00E510B8" w:rsidP="000B7A2D">
            <w:pPr>
              <w:rPr>
                <w:rFonts w:ascii="Times New Roman" w:hAnsi="Times New Roman"/>
              </w:rPr>
            </w:pPr>
            <w:r w:rsidRPr="00E510B8">
              <w:rPr>
                <w:rFonts w:ascii="Times New Roman" w:hAnsi="Times New Roman"/>
              </w:rPr>
              <w:t>Високий</w:t>
            </w:r>
          </w:p>
        </w:tc>
        <w:tc>
          <w:tcPr>
            <w:tcW w:w="1460" w:type="dxa"/>
          </w:tcPr>
          <w:p w:rsidR="00E510B8" w:rsidRPr="00E510B8" w:rsidRDefault="00E510B8" w:rsidP="000B7A2D">
            <w:pPr>
              <w:rPr>
                <w:rFonts w:ascii="Times New Roman" w:hAnsi="Times New Roman"/>
              </w:rPr>
            </w:pPr>
            <w:r w:rsidRPr="00E510B8">
              <w:rPr>
                <w:rFonts w:ascii="Times New Roman" w:hAnsi="Times New Roman"/>
              </w:rPr>
              <w:t>50</w:t>
            </w:r>
          </w:p>
        </w:tc>
        <w:tc>
          <w:tcPr>
            <w:tcW w:w="1461" w:type="dxa"/>
          </w:tcPr>
          <w:p w:rsidR="00E510B8" w:rsidRPr="00E510B8" w:rsidRDefault="00E510B8" w:rsidP="000B7A2D">
            <w:pPr>
              <w:rPr>
                <w:rFonts w:ascii="Times New Roman" w:hAnsi="Times New Roman"/>
              </w:rPr>
            </w:pPr>
            <w:r w:rsidRPr="00E510B8">
              <w:rPr>
                <w:rFonts w:ascii="Times New Roman" w:hAnsi="Times New Roman"/>
              </w:rPr>
              <w:t>54</w:t>
            </w:r>
          </w:p>
        </w:tc>
        <w:tc>
          <w:tcPr>
            <w:tcW w:w="1460" w:type="dxa"/>
          </w:tcPr>
          <w:p w:rsidR="00E510B8" w:rsidRPr="00E510B8" w:rsidRDefault="00E510B8" w:rsidP="000B7A2D">
            <w:pPr>
              <w:rPr>
                <w:rFonts w:ascii="Times New Roman" w:hAnsi="Times New Roman"/>
              </w:rPr>
            </w:pPr>
            <w:r w:rsidRPr="00E510B8">
              <w:rPr>
                <w:rFonts w:ascii="Times New Roman" w:hAnsi="Times New Roman"/>
              </w:rPr>
              <w:t>51</w:t>
            </w:r>
          </w:p>
        </w:tc>
        <w:tc>
          <w:tcPr>
            <w:tcW w:w="1461" w:type="dxa"/>
          </w:tcPr>
          <w:p w:rsidR="00E510B8" w:rsidRPr="00E510B8" w:rsidRDefault="00E510B8" w:rsidP="000B7A2D">
            <w:pPr>
              <w:rPr>
                <w:rFonts w:ascii="Times New Roman" w:hAnsi="Times New Roman"/>
              </w:rPr>
            </w:pPr>
            <w:r w:rsidRPr="00E510B8">
              <w:rPr>
                <w:rFonts w:ascii="Times New Roman" w:hAnsi="Times New Roman"/>
              </w:rPr>
              <w:t>50</w:t>
            </w:r>
          </w:p>
        </w:tc>
        <w:tc>
          <w:tcPr>
            <w:tcW w:w="1460" w:type="dxa"/>
          </w:tcPr>
          <w:p w:rsidR="00E510B8" w:rsidRPr="00E510B8" w:rsidRDefault="00E510B8" w:rsidP="000B7A2D">
            <w:pPr>
              <w:rPr>
                <w:rFonts w:ascii="Times New Roman" w:hAnsi="Times New Roman"/>
              </w:rPr>
            </w:pPr>
            <w:r w:rsidRPr="00E510B8">
              <w:rPr>
                <w:rFonts w:ascii="Times New Roman" w:hAnsi="Times New Roman"/>
              </w:rPr>
              <w:t>46</w:t>
            </w:r>
          </w:p>
        </w:tc>
        <w:tc>
          <w:tcPr>
            <w:tcW w:w="1461" w:type="dxa"/>
          </w:tcPr>
          <w:p w:rsidR="00E510B8" w:rsidRPr="00E510B8" w:rsidRDefault="00E510B8" w:rsidP="000B7A2D">
            <w:pPr>
              <w:rPr>
                <w:rFonts w:ascii="Times New Roman" w:hAnsi="Times New Roman"/>
              </w:rPr>
            </w:pPr>
            <w:r w:rsidRPr="00E510B8">
              <w:rPr>
                <w:rFonts w:ascii="Times New Roman" w:hAnsi="Times New Roman"/>
              </w:rPr>
              <w:t>62</w:t>
            </w:r>
          </w:p>
        </w:tc>
      </w:tr>
      <w:tr w:rsidR="00E510B8" w:rsidRPr="00E510B8" w:rsidTr="00CE4D5B">
        <w:tc>
          <w:tcPr>
            <w:tcW w:w="664" w:type="dxa"/>
            <w:vMerge/>
          </w:tcPr>
          <w:p w:rsidR="00E510B8" w:rsidRPr="00E510B8" w:rsidRDefault="00E510B8" w:rsidP="000B7A2D">
            <w:pPr>
              <w:rPr>
                <w:rFonts w:ascii="Times New Roman" w:hAnsi="Times New Roman"/>
              </w:rPr>
            </w:pPr>
          </w:p>
        </w:tc>
        <w:tc>
          <w:tcPr>
            <w:tcW w:w="1738" w:type="dxa"/>
          </w:tcPr>
          <w:p w:rsidR="00E510B8" w:rsidRPr="00E510B8" w:rsidRDefault="00E510B8" w:rsidP="000B7A2D">
            <w:pPr>
              <w:rPr>
                <w:rFonts w:ascii="Times New Roman" w:hAnsi="Times New Roman"/>
              </w:rPr>
            </w:pPr>
            <w:r w:rsidRPr="00E510B8">
              <w:rPr>
                <w:rFonts w:ascii="Times New Roman" w:hAnsi="Times New Roman"/>
              </w:rPr>
              <w:t>Достатній</w:t>
            </w:r>
          </w:p>
        </w:tc>
        <w:tc>
          <w:tcPr>
            <w:tcW w:w="1460" w:type="dxa"/>
          </w:tcPr>
          <w:p w:rsidR="00E510B8" w:rsidRPr="00E510B8" w:rsidRDefault="00E510B8" w:rsidP="000B7A2D">
            <w:pPr>
              <w:rPr>
                <w:rFonts w:ascii="Times New Roman" w:hAnsi="Times New Roman"/>
              </w:rPr>
            </w:pPr>
            <w:r w:rsidRPr="00E510B8">
              <w:rPr>
                <w:rFonts w:ascii="Times New Roman" w:hAnsi="Times New Roman"/>
              </w:rPr>
              <w:t>222</w:t>
            </w:r>
          </w:p>
        </w:tc>
        <w:tc>
          <w:tcPr>
            <w:tcW w:w="1461" w:type="dxa"/>
          </w:tcPr>
          <w:p w:rsidR="00E510B8" w:rsidRPr="00E510B8" w:rsidRDefault="00E510B8" w:rsidP="000B7A2D">
            <w:pPr>
              <w:rPr>
                <w:rFonts w:ascii="Times New Roman" w:hAnsi="Times New Roman"/>
              </w:rPr>
            </w:pPr>
            <w:r w:rsidRPr="00E510B8">
              <w:rPr>
                <w:rFonts w:ascii="Times New Roman" w:hAnsi="Times New Roman"/>
              </w:rPr>
              <w:t>237</w:t>
            </w:r>
          </w:p>
        </w:tc>
        <w:tc>
          <w:tcPr>
            <w:tcW w:w="1460" w:type="dxa"/>
          </w:tcPr>
          <w:p w:rsidR="00E510B8" w:rsidRPr="00E510B8" w:rsidRDefault="00E510B8" w:rsidP="000B7A2D">
            <w:pPr>
              <w:rPr>
                <w:rFonts w:ascii="Times New Roman" w:hAnsi="Times New Roman"/>
              </w:rPr>
            </w:pPr>
            <w:r w:rsidRPr="00E510B8">
              <w:rPr>
                <w:rFonts w:ascii="Times New Roman" w:hAnsi="Times New Roman"/>
              </w:rPr>
              <w:t>251</w:t>
            </w:r>
          </w:p>
        </w:tc>
        <w:tc>
          <w:tcPr>
            <w:tcW w:w="1461" w:type="dxa"/>
          </w:tcPr>
          <w:p w:rsidR="00E510B8" w:rsidRPr="00E510B8" w:rsidRDefault="00E510B8" w:rsidP="000B7A2D">
            <w:pPr>
              <w:rPr>
                <w:rFonts w:ascii="Times New Roman" w:hAnsi="Times New Roman"/>
              </w:rPr>
            </w:pPr>
            <w:r w:rsidRPr="00E510B8">
              <w:rPr>
                <w:rFonts w:ascii="Times New Roman" w:hAnsi="Times New Roman"/>
              </w:rPr>
              <w:t>301</w:t>
            </w:r>
          </w:p>
        </w:tc>
        <w:tc>
          <w:tcPr>
            <w:tcW w:w="1460" w:type="dxa"/>
          </w:tcPr>
          <w:p w:rsidR="00E510B8" w:rsidRPr="00E510B8" w:rsidRDefault="00E510B8" w:rsidP="000B7A2D">
            <w:pPr>
              <w:rPr>
                <w:rFonts w:ascii="Times New Roman" w:hAnsi="Times New Roman"/>
              </w:rPr>
            </w:pPr>
            <w:r w:rsidRPr="00E510B8">
              <w:rPr>
                <w:rFonts w:ascii="Times New Roman" w:hAnsi="Times New Roman"/>
              </w:rPr>
              <w:t>275</w:t>
            </w:r>
          </w:p>
        </w:tc>
        <w:tc>
          <w:tcPr>
            <w:tcW w:w="1461" w:type="dxa"/>
          </w:tcPr>
          <w:p w:rsidR="00E510B8" w:rsidRPr="00E510B8" w:rsidRDefault="00E510B8" w:rsidP="000B7A2D">
            <w:pPr>
              <w:rPr>
                <w:rFonts w:ascii="Times New Roman" w:hAnsi="Times New Roman"/>
              </w:rPr>
            </w:pPr>
            <w:r w:rsidRPr="00E510B8">
              <w:rPr>
                <w:rFonts w:ascii="Times New Roman" w:hAnsi="Times New Roman"/>
              </w:rPr>
              <w:t>302</w:t>
            </w:r>
          </w:p>
        </w:tc>
      </w:tr>
      <w:tr w:rsidR="00E510B8" w:rsidRPr="00E510B8" w:rsidTr="00CE4D5B">
        <w:tc>
          <w:tcPr>
            <w:tcW w:w="664" w:type="dxa"/>
            <w:vMerge/>
          </w:tcPr>
          <w:p w:rsidR="00E510B8" w:rsidRPr="00E510B8" w:rsidRDefault="00E510B8" w:rsidP="000B7A2D">
            <w:pPr>
              <w:rPr>
                <w:rFonts w:ascii="Times New Roman" w:hAnsi="Times New Roman"/>
              </w:rPr>
            </w:pPr>
          </w:p>
        </w:tc>
        <w:tc>
          <w:tcPr>
            <w:tcW w:w="1738" w:type="dxa"/>
          </w:tcPr>
          <w:p w:rsidR="00E510B8" w:rsidRPr="00E510B8" w:rsidRDefault="00E510B8" w:rsidP="000B7A2D">
            <w:pPr>
              <w:rPr>
                <w:rFonts w:ascii="Times New Roman" w:hAnsi="Times New Roman"/>
              </w:rPr>
            </w:pPr>
            <w:r w:rsidRPr="00E510B8">
              <w:rPr>
                <w:rFonts w:ascii="Times New Roman" w:hAnsi="Times New Roman"/>
              </w:rPr>
              <w:t>Середній</w:t>
            </w:r>
          </w:p>
        </w:tc>
        <w:tc>
          <w:tcPr>
            <w:tcW w:w="1460" w:type="dxa"/>
          </w:tcPr>
          <w:p w:rsidR="00E510B8" w:rsidRPr="00E510B8" w:rsidRDefault="00E510B8" w:rsidP="000B7A2D">
            <w:pPr>
              <w:rPr>
                <w:rFonts w:ascii="Times New Roman" w:hAnsi="Times New Roman"/>
              </w:rPr>
            </w:pPr>
            <w:r w:rsidRPr="00E510B8">
              <w:rPr>
                <w:rFonts w:ascii="Times New Roman" w:hAnsi="Times New Roman"/>
              </w:rPr>
              <w:t>283</w:t>
            </w:r>
          </w:p>
        </w:tc>
        <w:tc>
          <w:tcPr>
            <w:tcW w:w="1461" w:type="dxa"/>
          </w:tcPr>
          <w:p w:rsidR="00E510B8" w:rsidRPr="00E510B8" w:rsidRDefault="00E510B8" w:rsidP="000B7A2D">
            <w:pPr>
              <w:rPr>
                <w:rFonts w:ascii="Times New Roman" w:hAnsi="Times New Roman"/>
              </w:rPr>
            </w:pPr>
            <w:r w:rsidRPr="00E510B8">
              <w:rPr>
                <w:rFonts w:ascii="Times New Roman" w:hAnsi="Times New Roman"/>
              </w:rPr>
              <w:t>267</w:t>
            </w:r>
          </w:p>
        </w:tc>
        <w:tc>
          <w:tcPr>
            <w:tcW w:w="1460" w:type="dxa"/>
          </w:tcPr>
          <w:p w:rsidR="00E510B8" w:rsidRPr="00E510B8" w:rsidRDefault="00E510B8" w:rsidP="000B7A2D">
            <w:pPr>
              <w:rPr>
                <w:rFonts w:ascii="Times New Roman" w:hAnsi="Times New Roman"/>
              </w:rPr>
            </w:pPr>
            <w:r w:rsidRPr="00E510B8">
              <w:rPr>
                <w:rFonts w:ascii="Times New Roman" w:hAnsi="Times New Roman"/>
              </w:rPr>
              <w:t>286</w:t>
            </w:r>
          </w:p>
        </w:tc>
        <w:tc>
          <w:tcPr>
            <w:tcW w:w="1461" w:type="dxa"/>
          </w:tcPr>
          <w:p w:rsidR="00E510B8" w:rsidRPr="00E510B8" w:rsidRDefault="00E510B8" w:rsidP="000B7A2D">
            <w:pPr>
              <w:rPr>
                <w:rFonts w:ascii="Times New Roman" w:hAnsi="Times New Roman"/>
              </w:rPr>
            </w:pPr>
            <w:r w:rsidRPr="00E510B8">
              <w:rPr>
                <w:rFonts w:ascii="Times New Roman" w:hAnsi="Times New Roman"/>
              </w:rPr>
              <w:t>271</w:t>
            </w:r>
          </w:p>
        </w:tc>
        <w:tc>
          <w:tcPr>
            <w:tcW w:w="1460" w:type="dxa"/>
          </w:tcPr>
          <w:p w:rsidR="00E510B8" w:rsidRPr="00E510B8" w:rsidRDefault="00E510B8" w:rsidP="000B7A2D">
            <w:pPr>
              <w:rPr>
                <w:rFonts w:ascii="Times New Roman" w:hAnsi="Times New Roman"/>
              </w:rPr>
            </w:pPr>
            <w:r w:rsidRPr="00E510B8">
              <w:rPr>
                <w:rFonts w:ascii="Times New Roman" w:hAnsi="Times New Roman"/>
              </w:rPr>
              <w:t>305</w:t>
            </w:r>
          </w:p>
        </w:tc>
        <w:tc>
          <w:tcPr>
            <w:tcW w:w="1461" w:type="dxa"/>
          </w:tcPr>
          <w:p w:rsidR="00E510B8" w:rsidRPr="00E510B8" w:rsidRDefault="00E510B8" w:rsidP="000B7A2D">
            <w:pPr>
              <w:rPr>
                <w:rFonts w:ascii="Times New Roman" w:hAnsi="Times New Roman"/>
              </w:rPr>
            </w:pPr>
            <w:r w:rsidRPr="00E510B8">
              <w:rPr>
                <w:rFonts w:ascii="Times New Roman" w:hAnsi="Times New Roman"/>
              </w:rPr>
              <w:t>264</w:t>
            </w:r>
          </w:p>
        </w:tc>
      </w:tr>
      <w:tr w:rsidR="00E510B8" w:rsidRPr="00E510B8" w:rsidTr="00CE4D5B">
        <w:tc>
          <w:tcPr>
            <w:tcW w:w="664" w:type="dxa"/>
            <w:vMerge/>
          </w:tcPr>
          <w:p w:rsidR="00E510B8" w:rsidRPr="00E510B8" w:rsidRDefault="00E510B8" w:rsidP="000B7A2D">
            <w:pPr>
              <w:rPr>
                <w:rFonts w:ascii="Times New Roman" w:hAnsi="Times New Roman"/>
              </w:rPr>
            </w:pPr>
          </w:p>
        </w:tc>
        <w:tc>
          <w:tcPr>
            <w:tcW w:w="1738" w:type="dxa"/>
          </w:tcPr>
          <w:p w:rsidR="00E510B8" w:rsidRPr="00E510B8" w:rsidRDefault="00E510B8" w:rsidP="000B7A2D">
            <w:pPr>
              <w:rPr>
                <w:rFonts w:ascii="Times New Roman" w:hAnsi="Times New Roman"/>
              </w:rPr>
            </w:pPr>
            <w:r w:rsidRPr="00E510B8">
              <w:rPr>
                <w:rFonts w:ascii="Times New Roman" w:hAnsi="Times New Roman"/>
              </w:rPr>
              <w:t xml:space="preserve">Початковий </w:t>
            </w:r>
          </w:p>
        </w:tc>
        <w:tc>
          <w:tcPr>
            <w:tcW w:w="1460" w:type="dxa"/>
          </w:tcPr>
          <w:p w:rsidR="00E510B8" w:rsidRPr="00E510B8" w:rsidRDefault="00E510B8" w:rsidP="000B7A2D">
            <w:pPr>
              <w:rPr>
                <w:rFonts w:ascii="Times New Roman" w:hAnsi="Times New Roman"/>
              </w:rPr>
            </w:pPr>
            <w:r w:rsidRPr="00E510B8">
              <w:rPr>
                <w:rFonts w:ascii="Times New Roman" w:hAnsi="Times New Roman"/>
              </w:rPr>
              <w:t>3</w:t>
            </w:r>
          </w:p>
        </w:tc>
        <w:tc>
          <w:tcPr>
            <w:tcW w:w="1461" w:type="dxa"/>
          </w:tcPr>
          <w:p w:rsidR="00E510B8" w:rsidRPr="00E510B8" w:rsidRDefault="00E510B8" w:rsidP="000B7A2D">
            <w:pPr>
              <w:rPr>
                <w:rFonts w:ascii="Times New Roman" w:hAnsi="Times New Roman"/>
              </w:rPr>
            </w:pPr>
          </w:p>
        </w:tc>
        <w:tc>
          <w:tcPr>
            <w:tcW w:w="1460" w:type="dxa"/>
          </w:tcPr>
          <w:p w:rsidR="00E510B8" w:rsidRPr="00E510B8" w:rsidRDefault="00E510B8" w:rsidP="000B7A2D">
            <w:pPr>
              <w:rPr>
                <w:rFonts w:ascii="Times New Roman" w:hAnsi="Times New Roman"/>
              </w:rPr>
            </w:pPr>
          </w:p>
        </w:tc>
        <w:tc>
          <w:tcPr>
            <w:tcW w:w="1461" w:type="dxa"/>
          </w:tcPr>
          <w:p w:rsidR="00E510B8" w:rsidRPr="00E510B8" w:rsidRDefault="00E510B8" w:rsidP="000B7A2D">
            <w:pPr>
              <w:rPr>
                <w:rFonts w:ascii="Times New Roman" w:hAnsi="Times New Roman"/>
              </w:rPr>
            </w:pPr>
            <w:r w:rsidRPr="00E510B8">
              <w:rPr>
                <w:rFonts w:ascii="Times New Roman" w:hAnsi="Times New Roman"/>
              </w:rPr>
              <w:t>1</w:t>
            </w:r>
          </w:p>
        </w:tc>
        <w:tc>
          <w:tcPr>
            <w:tcW w:w="1460" w:type="dxa"/>
          </w:tcPr>
          <w:p w:rsidR="00E510B8" w:rsidRPr="00E510B8" w:rsidRDefault="00E510B8" w:rsidP="000B7A2D">
            <w:pPr>
              <w:rPr>
                <w:rFonts w:ascii="Times New Roman" w:hAnsi="Times New Roman"/>
              </w:rPr>
            </w:pPr>
            <w:r w:rsidRPr="00E510B8">
              <w:rPr>
                <w:rFonts w:ascii="Times New Roman" w:hAnsi="Times New Roman"/>
              </w:rPr>
              <w:t>13</w:t>
            </w:r>
          </w:p>
        </w:tc>
        <w:tc>
          <w:tcPr>
            <w:tcW w:w="1461" w:type="dxa"/>
          </w:tcPr>
          <w:p w:rsidR="00E510B8" w:rsidRPr="00E510B8" w:rsidRDefault="00E510B8" w:rsidP="000B7A2D">
            <w:pPr>
              <w:rPr>
                <w:rFonts w:ascii="Times New Roman" w:hAnsi="Times New Roman"/>
              </w:rPr>
            </w:pPr>
            <w:r w:rsidRPr="00E510B8">
              <w:rPr>
                <w:rFonts w:ascii="Times New Roman" w:hAnsi="Times New Roman"/>
              </w:rPr>
              <w:t>4</w:t>
            </w:r>
          </w:p>
        </w:tc>
      </w:tr>
    </w:tbl>
    <w:p w:rsidR="00E510B8" w:rsidRPr="00E510B8" w:rsidRDefault="00E510B8" w:rsidP="000B7A2D">
      <w:r w:rsidRPr="00E510B8">
        <w:t xml:space="preserve"> Як видно з таблиці 3 кількість учнів збільшилася лише на 1 учня, порівняно з 2015-2016 навчальним роком, порівняно з І семестром зменшилася кількість учнів, що мають початковий рівень у навчанні до 4 учнів,  у порівнянні з 2015-2016 н.р. та І семестром 2016-2017 н.р. збільшилась кількість учнів, що закінчили навчальний рік на високому та достатньому рівнях.  </w:t>
      </w:r>
    </w:p>
    <w:p w:rsidR="00E510B8" w:rsidRPr="00E510B8" w:rsidRDefault="00E510B8" w:rsidP="000B7A2D">
      <w:r w:rsidRPr="00E510B8">
        <w:lastRenderedPageBreak/>
        <w:t>Якість навчальних досягнень на паралелях становить:</w:t>
      </w:r>
    </w:p>
    <w:p w:rsidR="00E510B8" w:rsidRPr="00E510B8" w:rsidRDefault="00E510B8" w:rsidP="000B7A2D">
      <w:pPr>
        <w:jc w:val="center"/>
      </w:pPr>
      <w:r w:rsidRPr="00E510B8">
        <w:t>Таблиця 4</w:t>
      </w:r>
    </w:p>
    <w:tbl>
      <w:tblPr>
        <w:tblStyle w:val="af3"/>
        <w:tblW w:w="0" w:type="auto"/>
        <w:tblLook w:val="04A0" w:firstRow="1" w:lastRow="0" w:firstColumn="1" w:lastColumn="0" w:noHBand="0" w:noVBand="1"/>
      </w:tblPr>
      <w:tblGrid>
        <w:gridCol w:w="2039"/>
        <w:gridCol w:w="2039"/>
        <w:gridCol w:w="2039"/>
        <w:gridCol w:w="2039"/>
        <w:gridCol w:w="2039"/>
      </w:tblGrid>
      <w:tr w:rsidR="00E510B8" w:rsidRPr="00E510B8" w:rsidTr="00C75830">
        <w:tc>
          <w:tcPr>
            <w:tcW w:w="2039" w:type="dxa"/>
            <w:vMerge w:val="restart"/>
          </w:tcPr>
          <w:p w:rsidR="00E510B8" w:rsidRPr="00E510B8" w:rsidRDefault="00E510B8" w:rsidP="000B7A2D">
            <w:pPr>
              <w:jc w:val="center"/>
              <w:rPr>
                <w:rFonts w:ascii="Times New Roman" w:hAnsi="Times New Roman"/>
              </w:rPr>
            </w:pPr>
            <w:r w:rsidRPr="00E510B8">
              <w:rPr>
                <w:rFonts w:ascii="Times New Roman" w:hAnsi="Times New Roman"/>
              </w:rPr>
              <w:t>Класи</w:t>
            </w:r>
          </w:p>
        </w:tc>
        <w:tc>
          <w:tcPr>
            <w:tcW w:w="8156" w:type="dxa"/>
            <w:gridSpan w:val="4"/>
          </w:tcPr>
          <w:p w:rsidR="00E510B8" w:rsidRPr="00E510B8" w:rsidRDefault="00E510B8" w:rsidP="000B7A2D">
            <w:pPr>
              <w:jc w:val="center"/>
              <w:rPr>
                <w:rFonts w:ascii="Times New Roman" w:hAnsi="Times New Roman"/>
              </w:rPr>
            </w:pPr>
            <w:r w:rsidRPr="00E510B8">
              <w:rPr>
                <w:rFonts w:ascii="Times New Roman" w:hAnsi="Times New Roman"/>
              </w:rPr>
              <w:t>Навчальні роки</w:t>
            </w:r>
          </w:p>
        </w:tc>
      </w:tr>
      <w:tr w:rsidR="00E510B8" w:rsidRPr="00E510B8" w:rsidTr="00C75830">
        <w:tc>
          <w:tcPr>
            <w:tcW w:w="2039" w:type="dxa"/>
            <w:vMerge/>
          </w:tcPr>
          <w:p w:rsidR="00E510B8" w:rsidRPr="00E510B8" w:rsidRDefault="00E510B8" w:rsidP="000B7A2D">
            <w:pPr>
              <w:rPr>
                <w:rFonts w:ascii="Times New Roman" w:hAnsi="Times New Roman"/>
              </w:rPr>
            </w:pPr>
          </w:p>
        </w:tc>
        <w:tc>
          <w:tcPr>
            <w:tcW w:w="2039" w:type="dxa"/>
          </w:tcPr>
          <w:p w:rsidR="00E510B8" w:rsidRPr="00E510B8" w:rsidRDefault="00E510B8" w:rsidP="000B7A2D">
            <w:pPr>
              <w:jc w:val="center"/>
              <w:rPr>
                <w:rFonts w:ascii="Times New Roman" w:hAnsi="Times New Roman"/>
              </w:rPr>
            </w:pPr>
            <w:r w:rsidRPr="00E510B8">
              <w:rPr>
                <w:rFonts w:ascii="Times New Roman" w:hAnsi="Times New Roman"/>
              </w:rPr>
              <w:t xml:space="preserve">2015-2016 </w:t>
            </w:r>
          </w:p>
          <w:p w:rsidR="00E510B8" w:rsidRPr="00E510B8" w:rsidRDefault="00E510B8" w:rsidP="000B7A2D">
            <w:pPr>
              <w:jc w:val="center"/>
              <w:rPr>
                <w:rFonts w:ascii="Times New Roman" w:hAnsi="Times New Roman"/>
              </w:rPr>
            </w:pPr>
            <w:r w:rsidRPr="00E510B8">
              <w:rPr>
                <w:rFonts w:ascii="Times New Roman" w:hAnsi="Times New Roman"/>
              </w:rPr>
              <w:t>(І сем.)</w:t>
            </w:r>
          </w:p>
        </w:tc>
        <w:tc>
          <w:tcPr>
            <w:tcW w:w="2039" w:type="dxa"/>
          </w:tcPr>
          <w:p w:rsidR="00E510B8" w:rsidRPr="00E510B8" w:rsidRDefault="00E510B8" w:rsidP="000B7A2D">
            <w:pPr>
              <w:jc w:val="center"/>
              <w:rPr>
                <w:rFonts w:ascii="Times New Roman" w:hAnsi="Times New Roman"/>
              </w:rPr>
            </w:pPr>
            <w:r w:rsidRPr="00E510B8">
              <w:rPr>
                <w:rFonts w:ascii="Times New Roman" w:hAnsi="Times New Roman"/>
              </w:rPr>
              <w:t>2015-2016</w:t>
            </w:r>
          </w:p>
        </w:tc>
        <w:tc>
          <w:tcPr>
            <w:tcW w:w="2039" w:type="dxa"/>
          </w:tcPr>
          <w:p w:rsidR="00E510B8" w:rsidRPr="00E510B8" w:rsidRDefault="00E510B8" w:rsidP="000B7A2D">
            <w:pPr>
              <w:jc w:val="center"/>
              <w:rPr>
                <w:rFonts w:ascii="Times New Roman" w:hAnsi="Times New Roman"/>
              </w:rPr>
            </w:pPr>
            <w:r w:rsidRPr="00E510B8">
              <w:rPr>
                <w:rFonts w:ascii="Times New Roman" w:hAnsi="Times New Roman"/>
              </w:rPr>
              <w:t xml:space="preserve">2016-2017 </w:t>
            </w:r>
          </w:p>
          <w:p w:rsidR="00E510B8" w:rsidRPr="00E510B8" w:rsidRDefault="00E510B8" w:rsidP="000B7A2D">
            <w:pPr>
              <w:jc w:val="center"/>
              <w:rPr>
                <w:rFonts w:ascii="Times New Roman" w:hAnsi="Times New Roman"/>
              </w:rPr>
            </w:pPr>
            <w:r w:rsidRPr="00E510B8">
              <w:rPr>
                <w:rFonts w:ascii="Times New Roman" w:hAnsi="Times New Roman"/>
              </w:rPr>
              <w:t>(І сем.)</w:t>
            </w:r>
          </w:p>
        </w:tc>
        <w:tc>
          <w:tcPr>
            <w:tcW w:w="2039" w:type="dxa"/>
          </w:tcPr>
          <w:p w:rsidR="00E510B8" w:rsidRPr="00E510B8" w:rsidRDefault="00E510B8" w:rsidP="000B7A2D">
            <w:pPr>
              <w:jc w:val="center"/>
              <w:rPr>
                <w:rFonts w:ascii="Times New Roman" w:hAnsi="Times New Roman"/>
              </w:rPr>
            </w:pPr>
            <w:r w:rsidRPr="00E510B8">
              <w:rPr>
                <w:rFonts w:ascii="Times New Roman" w:hAnsi="Times New Roman"/>
              </w:rPr>
              <w:t>2016-2017</w:t>
            </w:r>
          </w:p>
        </w:tc>
      </w:tr>
      <w:tr w:rsidR="00E510B8" w:rsidRPr="00E510B8" w:rsidTr="00C75830">
        <w:tc>
          <w:tcPr>
            <w:tcW w:w="2039" w:type="dxa"/>
          </w:tcPr>
          <w:p w:rsidR="00E510B8" w:rsidRPr="00E510B8" w:rsidRDefault="00E510B8" w:rsidP="000B7A2D">
            <w:pPr>
              <w:rPr>
                <w:rFonts w:ascii="Times New Roman" w:hAnsi="Times New Roman"/>
              </w:rPr>
            </w:pPr>
            <w:r w:rsidRPr="00E510B8">
              <w:rPr>
                <w:rFonts w:ascii="Times New Roman" w:hAnsi="Times New Roman"/>
              </w:rPr>
              <w:t xml:space="preserve">5-9 </w:t>
            </w:r>
          </w:p>
        </w:tc>
        <w:tc>
          <w:tcPr>
            <w:tcW w:w="2039" w:type="dxa"/>
          </w:tcPr>
          <w:p w:rsidR="00E510B8" w:rsidRPr="00E510B8" w:rsidRDefault="00E510B8" w:rsidP="000B7A2D">
            <w:pPr>
              <w:rPr>
                <w:rFonts w:ascii="Times New Roman" w:hAnsi="Times New Roman"/>
              </w:rPr>
            </w:pPr>
            <w:r w:rsidRPr="00E510B8">
              <w:rPr>
                <w:rFonts w:ascii="Times New Roman" w:hAnsi="Times New Roman"/>
              </w:rPr>
              <w:t>51</w:t>
            </w:r>
          </w:p>
        </w:tc>
        <w:tc>
          <w:tcPr>
            <w:tcW w:w="2039" w:type="dxa"/>
          </w:tcPr>
          <w:p w:rsidR="00E510B8" w:rsidRPr="00E510B8" w:rsidRDefault="00E510B8" w:rsidP="000B7A2D">
            <w:pPr>
              <w:rPr>
                <w:rFonts w:ascii="Times New Roman" w:hAnsi="Times New Roman"/>
              </w:rPr>
            </w:pPr>
            <w:r w:rsidRPr="00E510B8">
              <w:rPr>
                <w:rFonts w:ascii="Times New Roman" w:hAnsi="Times New Roman"/>
              </w:rPr>
              <w:t>55</w:t>
            </w:r>
          </w:p>
        </w:tc>
        <w:tc>
          <w:tcPr>
            <w:tcW w:w="2039" w:type="dxa"/>
          </w:tcPr>
          <w:p w:rsidR="00E510B8" w:rsidRPr="00E510B8" w:rsidRDefault="00E510B8" w:rsidP="000B7A2D">
            <w:pPr>
              <w:rPr>
                <w:rFonts w:ascii="Times New Roman" w:hAnsi="Times New Roman"/>
              </w:rPr>
            </w:pPr>
            <w:r w:rsidRPr="00E510B8">
              <w:rPr>
                <w:rFonts w:ascii="Times New Roman" w:hAnsi="Times New Roman"/>
              </w:rPr>
              <w:t>48,45</w:t>
            </w:r>
          </w:p>
        </w:tc>
        <w:tc>
          <w:tcPr>
            <w:tcW w:w="2039" w:type="dxa"/>
          </w:tcPr>
          <w:p w:rsidR="00E510B8" w:rsidRPr="00E510B8" w:rsidRDefault="00E510B8" w:rsidP="000B7A2D">
            <w:pPr>
              <w:rPr>
                <w:rFonts w:ascii="Times New Roman" w:hAnsi="Times New Roman"/>
              </w:rPr>
            </w:pPr>
            <w:r w:rsidRPr="00E510B8">
              <w:rPr>
                <w:rFonts w:ascii="Times New Roman" w:hAnsi="Times New Roman"/>
              </w:rPr>
              <w:t>56</w:t>
            </w:r>
          </w:p>
        </w:tc>
      </w:tr>
      <w:tr w:rsidR="00E510B8" w:rsidRPr="00E510B8" w:rsidTr="00C75830">
        <w:tc>
          <w:tcPr>
            <w:tcW w:w="2039" w:type="dxa"/>
          </w:tcPr>
          <w:p w:rsidR="00E510B8" w:rsidRPr="00E510B8" w:rsidRDefault="00E510B8" w:rsidP="000B7A2D">
            <w:pPr>
              <w:rPr>
                <w:rFonts w:ascii="Times New Roman" w:hAnsi="Times New Roman"/>
              </w:rPr>
            </w:pPr>
            <w:r w:rsidRPr="00E510B8">
              <w:rPr>
                <w:rFonts w:ascii="Times New Roman" w:hAnsi="Times New Roman"/>
              </w:rPr>
              <w:t>10-11</w:t>
            </w:r>
          </w:p>
        </w:tc>
        <w:tc>
          <w:tcPr>
            <w:tcW w:w="2039" w:type="dxa"/>
          </w:tcPr>
          <w:p w:rsidR="00E510B8" w:rsidRPr="00E510B8" w:rsidRDefault="00E510B8" w:rsidP="000B7A2D">
            <w:pPr>
              <w:rPr>
                <w:rFonts w:ascii="Times New Roman" w:hAnsi="Times New Roman"/>
              </w:rPr>
            </w:pPr>
            <w:r w:rsidRPr="00E510B8">
              <w:rPr>
                <w:rFonts w:ascii="Times New Roman" w:hAnsi="Times New Roman"/>
              </w:rPr>
              <w:t>55</w:t>
            </w:r>
          </w:p>
        </w:tc>
        <w:tc>
          <w:tcPr>
            <w:tcW w:w="2039" w:type="dxa"/>
          </w:tcPr>
          <w:p w:rsidR="00E510B8" w:rsidRPr="00E510B8" w:rsidRDefault="00E510B8" w:rsidP="000B7A2D">
            <w:pPr>
              <w:rPr>
                <w:rFonts w:ascii="Times New Roman" w:hAnsi="Times New Roman"/>
              </w:rPr>
            </w:pPr>
            <w:r w:rsidRPr="00E510B8">
              <w:rPr>
                <w:rFonts w:ascii="Times New Roman" w:hAnsi="Times New Roman"/>
              </w:rPr>
              <w:t>57</w:t>
            </w:r>
          </w:p>
        </w:tc>
        <w:tc>
          <w:tcPr>
            <w:tcW w:w="2039" w:type="dxa"/>
          </w:tcPr>
          <w:p w:rsidR="00E510B8" w:rsidRPr="00E510B8" w:rsidRDefault="00E510B8" w:rsidP="000B7A2D">
            <w:pPr>
              <w:rPr>
                <w:rFonts w:ascii="Times New Roman" w:hAnsi="Times New Roman"/>
              </w:rPr>
            </w:pPr>
            <w:r w:rsidRPr="00E510B8">
              <w:rPr>
                <w:rFonts w:ascii="Times New Roman" w:hAnsi="Times New Roman"/>
              </w:rPr>
              <w:t>53,6</w:t>
            </w:r>
          </w:p>
        </w:tc>
        <w:tc>
          <w:tcPr>
            <w:tcW w:w="2039" w:type="dxa"/>
          </w:tcPr>
          <w:p w:rsidR="00E510B8" w:rsidRPr="00E510B8" w:rsidRDefault="00E510B8" w:rsidP="000B7A2D">
            <w:pPr>
              <w:rPr>
                <w:rFonts w:ascii="Times New Roman" w:hAnsi="Times New Roman"/>
              </w:rPr>
            </w:pPr>
            <w:r w:rsidRPr="00E510B8">
              <w:rPr>
                <w:rFonts w:ascii="Times New Roman" w:hAnsi="Times New Roman"/>
              </w:rPr>
              <w:t>59</w:t>
            </w:r>
          </w:p>
        </w:tc>
      </w:tr>
      <w:tr w:rsidR="00E510B8" w:rsidRPr="00E510B8" w:rsidTr="00C75830">
        <w:tc>
          <w:tcPr>
            <w:tcW w:w="2039" w:type="dxa"/>
          </w:tcPr>
          <w:p w:rsidR="00E510B8" w:rsidRPr="00E510B8" w:rsidRDefault="00E510B8" w:rsidP="000B7A2D">
            <w:pPr>
              <w:rPr>
                <w:rFonts w:ascii="Times New Roman" w:hAnsi="Times New Roman"/>
              </w:rPr>
            </w:pPr>
            <w:r w:rsidRPr="00E510B8">
              <w:rPr>
                <w:rFonts w:ascii="Times New Roman" w:hAnsi="Times New Roman"/>
              </w:rPr>
              <w:t>5-11</w:t>
            </w:r>
          </w:p>
        </w:tc>
        <w:tc>
          <w:tcPr>
            <w:tcW w:w="2039" w:type="dxa"/>
          </w:tcPr>
          <w:p w:rsidR="00E510B8" w:rsidRPr="00E510B8" w:rsidRDefault="00E510B8" w:rsidP="000B7A2D">
            <w:pPr>
              <w:rPr>
                <w:rFonts w:ascii="Times New Roman" w:hAnsi="Times New Roman"/>
              </w:rPr>
            </w:pPr>
            <w:r w:rsidRPr="00E510B8">
              <w:rPr>
                <w:rFonts w:ascii="Times New Roman" w:hAnsi="Times New Roman"/>
              </w:rPr>
              <w:t>52</w:t>
            </w:r>
          </w:p>
        </w:tc>
        <w:tc>
          <w:tcPr>
            <w:tcW w:w="2039" w:type="dxa"/>
          </w:tcPr>
          <w:p w:rsidR="00E510B8" w:rsidRPr="00E510B8" w:rsidRDefault="00E510B8" w:rsidP="000B7A2D">
            <w:pPr>
              <w:rPr>
                <w:rFonts w:ascii="Times New Roman" w:hAnsi="Times New Roman"/>
              </w:rPr>
            </w:pPr>
            <w:r w:rsidRPr="00E510B8">
              <w:rPr>
                <w:rFonts w:ascii="Times New Roman" w:hAnsi="Times New Roman"/>
              </w:rPr>
              <w:t>55</w:t>
            </w:r>
          </w:p>
        </w:tc>
        <w:tc>
          <w:tcPr>
            <w:tcW w:w="2039" w:type="dxa"/>
          </w:tcPr>
          <w:p w:rsidR="00E510B8" w:rsidRPr="00E510B8" w:rsidRDefault="00E510B8" w:rsidP="000B7A2D">
            <w:pPr>
              <w:rPr>
                <w:rFonts w:ascii="Times New Roman" w:hAnsi="Times New Roman"/>
              </w:rPr>
            </w:pPr>
            <w:r w:rsidRPr="00E510B8">
              <w:rPr>
                <w:rFonts w:ascii="Times New Roman" w:hAnsi="Times New Roman"/>
              </w:rPr>
              <w:t>50</w:t>
            </w:r>
          </w:p>
        </w:tc>
        <w:tc>
          <w:tcPr>
            <w:tcW w:w="2039" w:type="dxa"/>
          </w:tcPr>
          <w:p w:rsidR="00E510B8" w:rsidRPr="00E510B8" w:rsidRDefault="00E510B8" w:rsidP="000B7A2D">
            <w:pPr>
              <w:rPr>
                <w:rFonts w:ascii="Times New Roman" w:hAnsi="Times New Roman"/>
              </w:rPr>
            </w:pPr>
            <w:r w:rsidRPr="00E510B8">
              <w:rPr>
                <w:rFonts w:ascii="Times New Roman" w:hAnsi="Times New Roman"/>
              </w:rPr>
              <w:t>57</w:t>
            </w:r>
          </w:p>
        </w:tc>
      </w:tr>
    </w:tbl>
    <w:p w:rsidR="00E510B8" w:rsidRPr="00E510B8" w:rsidRDefault="00E510B8" w:rsidP="000B7A2D"/>
    <w:p w:rsidR="00E510B8" w:rsidRPr="00E510B8" w:rsidRDefault="00E510B8" w:rsidP="000B7A2D">
      <w:r w:rsidRPr="00E510B8">
        <w:t xml:space="preserve">Як видно з порівняльної табл. 4 річна якість учнів на паралелях 5-9, 10-11 та 5-11 має тенденцію на зростання. </w:t>
      </w:r>
    </w:p>
    <w:p w:rsidR="00E510B8" w:rsidRPr="00E510B8" w:rsidRDefault="00E510B8" w:rsidP="000B7A2D">
      <w:r w:rsidRPr="00E510B8">
        <w:t>Вчителі – предметники велику увагу приділяють створенню найсприятливіших умов для навчання,  обов’язково враховують індивідуальні особливості учнів, їх інтереси, запроваджуючи диференціацію у навчанні.</w:t>
      </w:r>
    </w:p>
    <w:p w:rsidR="00E510B8" w:rsidRPr="00E510B8" w:rsidRDefault="00E510B8" w:rsidP="000B7A2D">
      <w:r w:rsidRPr="00E510B8">
        <w:t>У школі склалась певна система роботи з обдарованими учнями. Було відпрацьовано систему пошуку, відбору, творчого розвитку й педагогічного супроводу обдарованих учнів на всіх рівнях, оновлено банк даних обдарованих дітей, взято участь у конкурсах, турнірах, змаганнях, фестивалях, спрямованих на розвиток і підтримку обдарованості.  (див. накази по школі).</w:t>
      </w:r>
    </w:p>
    <w:p w:rsidR="00E510B8" w:rsidRPr="00E510B8" w:rsidRDefault="00E510B8" w:rsidP="000B7A2D">
      <w:r w:rsidRPr="00E510B8">
        <w:t>Переможцями ІІ районного етапу Всеукраїнських учнівських олімпіад з базових дисциплін 2016-2017 н.р. стали 43 учнів, що вибороли 58 призових місць із 14 предметів. ( Див. наказ «Про підсумки участі учнів школи у ІІ районному етапі Всеукраїнських учнівських олімпіад з базових дисциплін у 2016-2017 н.р. ») Це на 9 призових місць менше, порівняно з 2015-2016 н.р. (Див. наказ №138 від 31.03.2017р. «Про результати участі у ІІІ міському етапі»  та №165 від 13.04.2017 «Про результати участі у І</w:t>
      </w:r>
      <w:r w:rsidRPr="00E510B8">
        <w:rPr>
          <w:lang w:val="en-US"/>
        </w:rPr>
        <w:t>V</w:t>
      </w:r>
      <w:r w:rsidRPr="00E510B8">
        <w:t xml:space="preserve"> Всеукраїнському етапі». У ІІІ міському етапі взяли участь 14 учнів, з них призові місця вибороли 8 учнів – 50%. Це:</w:t>
      </w:r>
    </w:p>
    <w:p w:rsidR="00E510B8" w:rsidRPr="00E510B8" w:rsidRDefault="00E510B8" w:rsidP="00B35B47">
      <w:pPr>
        <w:pStyle w:val="af2"/>
        <w:widowControl/>
        <w:numPr>
          <w:ilvl w:val="0"/>
          <w:numId w:val="58"/>
        </w:numPr>
        <w:autoSpaceDE/>
        <w:autoSpaceDN/>
        <w:adjustRightInd/>
        <w:ind w:right="-1"/>
      </w:pPr>
      <w:r w:rsidRPr="00E510B8">
        <w:t>Яненко Наталія, 10в – ІІІ місце з англійської мови, ІІІ місце з географії</w:t>
      </w:r>
    </w:p>
    <w:p w:rsidR="00E510B8" w:rsidRPr="00E510B8" w:rsidRDefault="00E510B8" w:rsidP="00B35B47">
      <w:pPr>
        <w:pStyle w:val="af2"/>
        <w:widowControl/>
        <w:numPr>
          <w:ilvl w:val="0"/>
          <w:numId w:val="58"/>
        </w:numPr>
        <w:autoSpaceDE/>
        <w:autoSpaceDN/>
        <w:adjustRightInd/>
        <w:ind w:right="-426"/>
      </w:pPr>
      <w:r w:rsidRPr="00E510B8">
        <w:t>Бемпонг Дастін, 11б – ІІІ місце з англійської мови</w:t>
      </w:r>
    </w:p>
    <w:p w:rsidR="00E510B8" w:rsidRPr="00E510B8" w:rsidRDefault="00E510B8" w:rsidP="00B35B47">
      <w:pPr>
        <w:pStyle w:val="af2"/>
        <w:widowControl/>
        <w:numPr>
          <w:ilvl w:val="0"/>
          <w:numId w:val="58"/>
        </w:numPr>
        <w:autoSpaceDE/>
        <w:autoSpaceDN/>
        <w:adjustRightInd/>
        <w:ind w:right="-1"/>
      </w:pPr>
      <w:r w:rsidRPr="00E510B8">
        <w:t xml:space="preserve">Демченко Марія, 9в – ІІІ місце з англійської мови </w:t>
      </w:r>
    </w:p>
    <w:p w:rsidR="00E510B8" w:rsidRPr="00E510B8" w:rsidRDefault="00E510B8" w:rsidP="00B35B47">
      <w:pPr>
        <w:pStyle w:val="af2"/>
        <w:widowControl/>
        <w:numPr>
          <w:ilvl w:val="0"/>
          <w:numId w:val="58"/>
        </w:numPr>
        <w:autoSpaceDE/>
        <w:autoSpaceDN/>
        <w:adjustRightInd/>
        <w:ind w:right="-426"/>
      </w:pPr>
      <w:r w:rsidRPr="00E510B8">
        <w:t xml:space="preserve">Павленко Ольга, 11б – І місце з української мови </w:t>
      </w:r>
    </w:p>
    <w:p w:rsidR="00E510B8" w:rsidRPr="00E510B8" w:rsidRDefault="00E510B8" w:rsidP="00B35B47">
      <w:pPr>
        <w:pStyle w:val="af2"/>
        <w:widowControl/>
        <w:numPr>
          <w:ilvl w:val="0"/>
          <w:numId w:val="58"/>
        </w:numPr>
        <w:autoSpaceDE/>
        <w:autoSpaceDN/>
        <w:adjustRightInd/>
      </w:pPr>
      <w:r w:rsidRPr="00E510B8">
        <w:t xml:space="preserve">Чиж Анастасія, 10в – ІІІ місце з української мови </w:t>
      </w:r>
    </w:p>
    <w:p w:rsidR="00E510B8" w:rsidRPr="00E510B8" w:rsidRDefault="00E510B8" w:rsidP="00B35B47">
      <w:pPr>
        <w:pStyle w:val="af2"/>
        <w:widowControl/>
        <w:numPr>
          <w:ilvl w:val="0"/>
          <w:numId w:val="58"/>
        </w:numPr>
        <w:autoSpaceDE/>
        <w:autoSpaceDN/>
        <w:adjustRightInd/>
      </w:pPr>
      <w:r w:rsidRPr="00E510B8">
        <w:t>Кизуб Артему, 9б клас – ІІІ місце з образотворчого мистецтва</w:t>
      </w:r>
    </w:p>
    <w:p w:rsidR="00E510B8" w:rsidRPr="00E510B8" w:rsidRDefault="00E510B8" w:rsidP="00B35B47">
      <w:pPr>
        <w:pStyle w:val="af2"/>
        <w:widowControl/>
        <w:numPr>
          <w:ilvl w:val="0"/>
          <w:numId w:val="58"/>
        </w:numPr>
        <w:autoSpaceDE/>
        <w:autoSpaceDN/>
        <w:adjustRightInd/>
      </w:pPr>
      <w:r w:rsidRPr="00E510B8">
        <w:t xml:space="preserve">Полякова Вероніка, 10в – ІІІ місце із зарубіжної літератури  </w:t>
      </w:r>
    </w:p>
    <w:p w:rsidR="00E510B8" w:rsidRPr="00E510B8" w:rsidRDefault="00E510B8" w:rsidP="000B7A2D">
      <w:r w:rsidRPr="00E510B8">
        <w:t>1 учениця Павленко Ольга (11б клас) посіла ІІІ місце на І</w:t>
      </w:r>
      <w:r w:rsidRPr="00E510B8">
        <w:rPr>
          <w:lang w:val="en-US"/>
        </w:rPr>
        <w:t>V</w:t>
      </w:r>
      <w:r w:rsidRPr="00E510B8">
        <w:t xml:space="preserve"> етапі Всеукраїнської учнівської олімпіади.</w:t>
      </w:r>
    </w:p>
    <w:p w:rsidR="00E510B8" w:rsidRPr="00E510B8" w:rsidRDefault="00E510B8" w:rsidP="000B7A2D">
      <w:pPr>
        <w:pStyle w:val="25"/>
        <w:shd w:val="clear" w:color="auto" w:fill="auto"/>
        <w:spacing w:after="0" w:line="240" w:lineRule="auto"/>
        <w:ind w:firstLine="708"/>
        <w:rPr>
          <w:sz w:val="20"/>
          <w:szCs w:val="20"/>
          <w:lang w:val="uk-UA" w:eastAsia="uk-UA" w:bidi="uk-UA"/>
        </w:rPr>
      </w:pPr>
      <w:r w:rsidRPr="00E510B8">
        <w:rPr>
          <w:sz w:val="20"/>
          <w:szCs w:val="20"/>
          <w:lang w:val="uk-UA"/>
        </w:rPr>
        <w:t xml:space="preserve">З метою виявлення здібних учнів, підтримки та залучення до наукової роботи, у школі продовжує працювати наукове товариство «Єрудит». Відповідно наказу </w:t>
      </w:r>
      <w:r w:rsidRPr="00E510B8">
        <w:rPr>
          <w:sz w:val="20"/>
          <w:szCs w:val="20"/>
          <w:lang w:val="uk-UA" w:eastAsia="uk-UA" w:bidi="uk-UA"/>
        </w:rPr>
        <w:t xml:space="preserve">№ 477 від 07.12.2016 р. «Про підсумки проведення шкільного етапу Всеукраїнського конкурсу-захисту науково-дослідницьких робіт учнів членів МАН України» у грудні була проведена шкільна наукова конференція: де визначено переможців, що взяли участь у 1 районному етапі 75 робіт учнів переможців подано на захист. </w:t>
      </w:r>
    </w:p>
    <w:p w:rsidR="00E510B8" w:rsidRPr="00E510B8" w:rsidRDefault="00E510B8" w:rsidP="000B7A2D">
      <w:pPr>
        <w:pStyle w:val="25"/>
        <w:shd w:val="clear" w:color="auto" w:fill="auto"/>
        <w:spacing w:after="0" w:line="240" w:lineRule="auto"/>
        <w:ind w:firstLine="0"/>
        <w:rPr>
          <w:sz w:val="20"/>
          <w:szCs w:val="20"/>
          <w:lang w:val="uk-UA" w:eastAsia="uk-UA" w:bidi="uk-UA"/>
        </w:rPr>
      </w:pPr>
      <w:r w:rsidRPr="00E510B8">
        <w:rPr>
          <w:sz w:val="20"/>
          <w:szCs w:val="20"/>
          <w:lang w:val="uk-UA" w:eastAsia="uk-UA" w:bidi="uk-UA"/>
        </w:rPr>
        <w:t>Кафедра філологічних наук - 5 робіт, фізико-математичних наук - 18 робіт, суспільних наук - 11 робіт, природнича кафедра - 31 робота, іноземна мова - 12 робіт. 13 учнів прийняли участь у ІІІ міському етапі захисту робіт МАН  (Див. наказ №100 від 20.03.2017 р.). Переможцями стали 1 учениця та нагороджено грамотами учнів:</w:t>
      </w:r>
    </w:p>
    <w:p w:rsidR="00E510B8" w:rsidRPr="00E510B8" w:rsidRDefault="00E510B8" w:rsidP="00B35B47">
      <w:pPr>
        <w:pStyle w:val="25"/>
        <w:numPr>
          <w:ilvl w:val="0"/>
          <w:numId w:val="54"/>
        </w:numPr>
        <w:shd w:val="clear" w:color="auto" w:fill="auto"/>
        <w:spacing w:after="0" w:line="240" w:lineRule="auto"/>
        <w:rPr>
          <w:sz w:val="20"/>
          <w:szCs w:val="20"/>
          <w:lang w:val="uk-UA" w:eastAsia="uk-UA" w:bidi="uk-UA"/>
        </w:rPr>
      </w:pPr>
      <w:r w:rsidRPr="00E510B8">
        <w:rPr>
          <w:sz w:val="20"/>
          <w:szCs w:val="20"/>
          <w:lang w:val="uk-UA"/>
        </w:rPr>
        <w:t>Радзівіл Анна (11а клас) – ІІІ місце з правознавства</w:t>
      </w:r>
    </w:p>
    <w:p w:rsidR="00E510B8" w:rsidRPr="00E510B8" w:rsidRDefault="00E510B8" w:rsidP="00B35B47">
      <w:pPr>
        <w:pStyle w:val="25"/>
        <w:numPr>
          <w:ilvl w:val="0"/>
          <w:numId w:val="54"/>
        </w:numPr>
        <w:shd w:val="clear" w:color="auto" w:fill="auto"/>
        <w:spacing w:after="0" w:line="240" w:lineRule="auto"/>
        <w:rPr>
          <w:sz w:val="20"/>
          <w:szCs w:val="20"/>
          <w:lang w:val="uk-UA" w:eastAsia="uk-UA" w:bidi="uk-UA"/>
        </w:rPr>
      </w:pPr>
      <w:r w:rsidRPr="00E510B8">
        <w:rPr>
          <w:sz w:val="20"/>
          <w:szCs w:val="20"/>
          <w:lang w:val="uk-UA"/>
        </w:rPr>
        <w:t>Полякова Вероніка (10а клас) – українська література</w:t>
      </w:r>
    </w:p>
    <w:p w:rsidR="00E510B8" w:rsidRPr="00E510B8" w:rsidRDefault="00E510B8" w:rsidP="00B35B47">
      <w:pPr>
        <w:pStyle w:val="25"/>
        <w:numPr>
          <w:ilvl w:val="0"/>
          <w:numId w:val="54"/>
        </w:numPr>
        <w:shd w:val="clear" w:color="auto" w:fill="auto"/>
        <w:spacing w:after="0" w:line="240" w:lineRule="auto"/>
        <w:rPr>
          <w:sz w:val="20"/>
          <w:szCs w:val="20"/>
          <w:lang w:val="uk-UA" w:eastAsia="uk-UA" w:bidi="uk-UA"/>
        </w:rPr>
      </w:pPr>
      <w:r w:rsidRPr="00E510B8">
        <w:rPr>
          <w:sz w:val="20"/>
          <w:szCs w:val="20"/>
          <w:lang w:val="uk-UA"/>
        </w:rPr>
        <w:t>Кіяшко Ігор (11а клас) – математика</w:t>
      </w:r>
    </w:p>
    <w:p w:rsidR="00E510B8" w:rsidRPr="00E510B8" w:rsidRDefault="00E510B8" w:rsidP="00B35B47">
      <w:pPr>
        <w:pStyle w:val="25"/>
        <w:numPr>
          <w:ilvl w:val="0"/>
          <w:numId w:val="54"/>
        </w:numPr>
        <w:shd w:val="clear" w:color="auto" w:fill="auto"/>
        <w:spacing w:after="0" w:line="240" w:lineRule="auto"/>
        <w:rPr>
          <w:sz w:val="20"/>
          <w:szCs w:val="20"/>
          <w:lang w:val="uk-UA" w:eastAsia="uk-UA" w:bidi="uk-UA"/>
        </w:rPr>
      </w:pPr>
      <w:r w:rsidRPr="00E510B8">
        <w:rPr>
          <w:sz w:val="20"/>
          <w:szCs w:val="20"/>
          <w:lang w:val="uk-UA"/>
        </w:rPr>
        <w:t>Мусієнко В’ячеслав (10а клас)</w:t>
      </w:r>
    </w:p>
    <w:p w:rsidR="00E510B8" w:rsidRPr="00CE4D5B" w:rsidRDefault="00E510B8" w:rsidP="00C75830">
      <w:pPr>
        <w:pStyle w:val="25"/>
        <w:shd w:val="clear" w:color="auto" w:fill="auto"/>
        <w:spacing w:after="0" w:line="240" w:lineRule="auto"/>
        <w:ind w:firstLine="0"/>
        <w:contextualSpacing/>
        <w:rPr>
          <w:color w:val="000000"/>
          <w:sz w:val="20"/>
          <w:szCs w:val="20"/>
          <w:lang w:val="uk-UA" w:eastAsia="uk-UA" w:bidi="uk-UA"/>
        </w:rPr>
      </w:pPr>
      <w:r w:rsidRPr="00CE4D5B">
        <w:rPr>
          <w:color w:val="000000"/>
          <w:sz w:val="20"/>
          <w:szCs w:val="20"/>
          <w:lang w:val="uk-UA" w:eastAsia="uk-UA" w:bidi="uk-UA"/>
        </w:rPr>
        <w:t>Потрібно відзначити плідну роботу вчителів кафедри філологічного циклу:</w:t>
      </w:r>
    </w:p>
    <w:p w:rsidR="00C75830" w:rsidRDefault="00E510B8" w:rsidP="00C75830">
      <w:pPr>
        <w:pStyle w:val="25"/>
        <w:numPr>
          <w:ilvl w:val="0"/>
          <w:numId w:val="55"/>
        </w:numPr>
        <w:shd w:val="clear" w:color="auto" w:fill="auto"/>
        <w:tabs>
          <w:tab w:val="left" w:pos="1375"/>
        </w:tabs>
        <w:spacing w:after="0" w:line="240" w:lineRule="auto"/>
        <w:ind w:left="360"/>
        <w:contextualSpacing/>
        <w:jc w:val="left"/>
        <w:rPr>
          <w:sz w:val="20"/>
          <w:szCs w:val="20"/>
          <w:lang w:val="uk-UA"/>
        </w:rPr>
      </w:pPr>
      <w:r w:rsidRPr="00CE4D5B">
        <w:rPr>
          <w:color w:val="000000"/>
          <w:sz w:val="20"/>
          <w:szCs w:val="20"/>
          <w:lang w:val="uk-UA" w:eastAsia="uk-UA" w:bidi="uk-UA"/>
        </w:rPr>
        <w:t>Міжнародний конкурс з української мови ім. Петра Яцика: у районному етапі участь взяло участь 23 учні 5-11 класів,  переможцями стали 17 учнів, у міському етапі конкурсу взяло участь 3 учнів 5-11 класів, переможцями конкурсу стали 2 учні.</w:t>
      </w:r>
    </w:p>
    <w:p w:rsidR="00E510B8" w:rsidRPr="00C75830" w:rsidRDefault="00E510B8" w:rsidP="00C75830">
      <w:pPr>
        <w:pStyle w:val="25"/>
        <w:numPr>
          <w:ilvl w:val="0"/>
          <w:numId w:val="55"/>
        </w:numPr>
        <w:shd w:val="clear" w:color="auto" w:fill="auto"/>
        <w:tabs>
          <w:tab w:val="left" w:pos="1375"/>
        </w:tabs>
        <w:spacing w:after="0" w:line="240" w:lineRule="auto"/>
        <w:ind w:left="360"/>
        <w:contextualSpacing/>
        <w:jc w:val="left"/>
        <w:rPr>
          <w:sz w:val="20"/>
          <w:szCs w:val="20"/>
          <w:lang w:val="uk-UA"/>
        </w:rPr>
      </w:pPr>
      <w:r w:rsidRPr="00C75830">
        <w:rPr>
          <w:color w:val="000000"/>
          <w:sz w:val="20"/>
          <w:szCs w:val="20"/>
          <w:lang w:val="uk-UA" w:eastAsia="uk-UA" w:bidi="uk-UA"/>
        </w:rPr>
        <w:t xml:space="preserve">Міжнародний мовно-літературний конкурс учнівської та студентської молоді ім. Т.Шевченка» у районному етапі конкурсу взяло участь 9 учнів </w:t>
      </w:r>
      <w:r w:rsidRPr="00C75830">
        <w:rPr>
          <w:rStyle w:val="22pt"/>
          <w:spacing w:val="0"/>
          <w:sz w:val="20"/>
          <w:szCs w:val="20"/>
        </w:rPr>
        <w:t>5—11</w:t>
      </w:r>
      <w:r w:rsidRPr="00C75830">
        <w:rPr>
          <w:color w:val="000000"/>
          <w:sz w:val="20"/>
          <w:szCs w:val="20"/>
          <w:lang w:val="uk-UA" w:eastAsia="uk-UA" w:bidi="uk-UA"/>
        </w:rPr>
        <w:t xml:space="preserve"> класів, переможцями конкурсу стали 8 учнів, у міському етапі конкурсу взяло участь 4 учнів 5-11 класів, переможцями конкурсу стали 3 учні:</w:t>
      </w:r>
    </w:p>
    <w:p w:rsidR="00E510B8" w:rsidRPr="00CE4D5B" w:rsidRDefault="00E510B8" w:rsidP="00C75830">
      <w:pPr>
        <w:pStyle w:val="af1"/>
        <w:ind w:firstLine="348"/>
        <w:contextualSpacing/>
        <w:rPr>
          <w:rFonts w:ascii="Times New Roman" w:hAnsi="Times New Roman"/>
          <w:lang w:val="uk-UA"/>
        </w:rPr>
      </w:pPr>
      <w:r w:rsidRPr="00CE4D5B">
        <w:rPr>
          <w:rFonts w:ascii="Times New Roman" w:hAnsi="Times New Roman"/>
          <w:lang w:val="uk-UA"/>
        </w:rPr>
        <w:t>Диплом І ступеня:</w:t>
      </w:r>
    </w:p>
    <w:p w:rsidR="00E510B8" w:rsidRPr="00CE4D5B" w:rsidRDefault="00E510B8" w:rsidP="00C75830">
      <w:pPr>
        <w:pStyle w:val="af1"/>
        <w:numPr>
          <w:ilvl w:val="1"/>
          <w:numId w:val="55"/>
        </w:numPr>
        <w:ind w:left="708" w:hanging="360"/>
        <w:contextualSpacing/>
        <w:rPr>
          <w:rFonts w:ascii="Times New Roman" w:hAnsi="Times New Roman"/>
          <w:lang w:val="uk-UA"/>
        </w:rPr>
      </w:pPr>
      <w:r w:rsidRPr="00CE4D5B">
        <w:rPr>
          <w:rFonts w:ascii="Times New Roman" w:hAnsi="Times New Roman"/>
          <w:lang w:val="uk-UA"/>
        </w:rPr>
        <w:t xml:space="preserve">Ярмак Марія – 7а клас </w:t>
      </w:r>
    </w:p>
    <w:p w:rsidR="00E510B8" w:rsidRPr="00CE4D5B" w:rsidRDefault="00E510B8" w:rsidP="00C75830">
      <w:pPr>
        <w:pStyle w:val="af1"/>
        <w:ind w:firstLine="284"/>
        <w:contextualSpacing/>
        <w:rPr>
          <w:rFonts w:ascii="Times New Roman" w:hAnsi="Times New Roman"/>
          <w:lang w:val="uk-UA"/>
        </w:rPr>
      </w:pPr>
      <w:r w:rsidRPr="00CE4D5B">
        <w:rPr>
          <w:rFonts w:ascii="Times New Roman" w:hAnsi="Times New Roman"/>
          <w:lang w:val="uk-UA"/>
        </w:rPr>
        <w:lastRenderedPageBreak/>
        <w:t>Диплом ІІ ступеня:</w:t>
      </w:r>
    </w:p>
    <w:p w:rsidR="00C75830" w:rsidRDefault="00E510B8" w:rsidP="00C75830">
      <w:pPr>
        <w:pStyle w:val="af1"/>
        <w:numPr>
          <w:ilvl w:val="1"/>
          <w:numId w:val="55"/>
        </w:numPr>
        <w:ind w:left="644" w:hanging="360"/>
        <w:contextualSpacing/>
        <w:rPr>
          <w:rFonts w:ascii="Times New Roman" w:hAnsi="Times New Roman"/>
          <w:lang w:val="uk-UA"/>
        </w:rPr>
      </w:pPr>
      <w:r w:rsidRPr="00CE4D5B">
        <w:rPr>
          <w:rFonts w:ascii="Times New Roman" w:hAnsi="Times New Roman"/>
          <w:lang w:val="uk-UA"/>
        </w:rPr>
        <w:t xml:space="preserve">Петренко Анна – 5в клас </w:t>
      </w:r>
    </w:p>
    <w:p w:rsidR="00E510B8" w:rsidRPr="00C75830" w:rsidRDefault="00E510B8" w:rsidP="00C75830">
      <w:pPr>
        <w:pStyle w:val="af1"/>
        <w:numPr>
          <w:ilvl w:val="1"/>
          <w:numId w:val="55"/>
        </w:numPr>
        <w:ind w:left="644" w:hanging="360"/>
        <w:contextualSpacing/>
        <w:rPr>
          <w:rFonts w:ascii="Times New Roman" w:hAnsi="Times New Roman"/>
          <w:lang w:val="uk-UA"/>
        </w:rPr>
      </w:pPr>
      <w:r w:rsidRPr="00C75830">
        <w:rPr>
          <w:rFonts w:ascii="Times New Roman" w:hAnsi="Times New Roman"/>
          <w:lang w:val="uk-UA"/>
        </w:rPr>
        <w:t xml:space="preserve">Павленко Ольга – 11б клас </w:t>
      </w:r>
    </w:p>
    <w:p w:rsidR="00C75830" w:rsidRDefault="00E510B8" w:rsidP="00C75830">
      <w:pPr>
        <w:pStyle w:val="25"/>
        <w:numPr>
          <w:ilvl w:val="0"/>
          <w:numId w:val="55"/>
        </w:numPr>
        <w:shd w:val="clear" w:color="auto" w:fill="auto"/>
        <w:tabs>
          <w:tab w:val="left" w:pos="284"/>
        </w:tabs>
        <w:spacing w:after="0" w:line="240" w:lineRule="auto"/>
        <w:ind w:firstLine="0"/>
        <w:contextualSpacing/>
        <w:jc w:val="left"/>
        <w:rPr>
          <w:sz w:val="20"/>
          <w:szCs w:val="20"/>
          <w:lang w:val="uk-UA"/>
        </w:rPr>
      </w:pPr>
      <w:r w:rsidRPr="00E510B8">
        <w:rPr>
          <w:color w:val="000000"/>
          <w:sz w:val="20"/>
          <w:szCs w:val="20"/>
          <w:lang w:val="uk-UA" w:eastAsia="uk-UA" w:bidi="uk-UA"/>
        </w:rPr>
        <w:t>Поезія В.Стуса  - наказ №164 від 13.04.2017 р. У</w:t>
      </w:r>
      <w:r w:rsidRPr="00E510B8">
        <w:rPr>
          <w:sz w:val="20"/>
          <w:szCs w:val="20"/>
          <w:lang w:val="uk-UA"/>
        </w:rPr>
        <w:t>чениця 10-В класу Палатай Вероніка взяла участь у районному конкурсі читців поезії Василя Стуса і посіли ІІ місце.</w:t>
      </w:r>
    </w:p>
    <w:p w:rsidR="00E510B8" w:rsidRPr="00C75830" w:rsidRDefault="00E510B8" w:rsidP="00C75830">
      <w:pPr>
        <w:pStyle w:val="25"/>
        <w:numPr>
          <w:ilvl w:val="0"/>
          <w:numId w:val="55"/>
        </w:numPr>
        <w:shd w:val="clear" w:color="auto" w:fill="auto"/>
        <w:tabs>
          <w:tab w:val="left" w:pos="284"/>
        </w:tabs>
        <w:spacing w:after="0" w:line="240" w:lineRule="auto"/>
        <w:ind w:firstLine="0"/>
        <w:contextualSpacing/>
        <w:jc w:val="left"/>
        <w:rPr>
          <w:sz w:val="20"/>
          <w:szCs w:val="20"/>
          <w:lang w:val="uk-UA"/>
        </w:rPr>
      </w:pPr>
      <w:r w:rsidRPr="00C75830">
        <w:rPr>
          <w:color w:val="000000"/>
          <w:sz w:val="20"/>
          <w:szCs w:val="20"/>
          <w:lang w:val="uk-UA" w:eastAsia="uk-UA" w:bidi="uk-UA"/>
        </w:rPr>
        <w:t xml:space="preserve">Поезія Т.Шевченка – наказ №81 від 10.03.2017 р. </w:t>
      </w:r>
      <w:r w:rsidRPr="00C75830">
        <w:rPr>
          <w:sz w:val="20"/>
          <w:szCs w:val="20"/>
          <w:lang w:val="uk-UA"/>
        </w:rPr>
        <w:t>Учениця 9-В класу Казикіна Тамара взяла участь у районному конкурсі читців поезії Тараса Шевченка і посіли ІІ місце</w:t>
      </w:r>
    </w:p>
    <w:p w:rsidR="00E510B8" w:rsidRPr="00E510B8" w:rsidRDefault="00E510B8" w:rsidP="000B7A2D">
      <w:pPr>
        <w:pStyle w:val="25"/>
        <w:shd w:val="clear" w:color="auto" w:fill="auto"/>
        <w:spacing w:after="0" w:line="240" w:lineRule="auto"/>
        <w:ind w:firstLine="708"/>
        <w:rPr>
          <w:sz w:val="20"/>
          <w:szCs w:val="20"/>
          <w:lang w:val="uk-UA"/>
        </w:rPr>
      </w:pPr>
      <w:r w:rsidRPr="00E510B8">
        <w:rPr>
          <w:color w:val="000000"/>
          <w:sz w:val="20"/>
          <w:szCs w:val="20"/>
          <w:lang w:val="uk-UA" w:eastAsia="uk-UA" w:bidi="uk-UA"/>
        </w:rPr>
        <w:t>Цікаво пройшли у школі і предметні тижні: математики, історії, художньо-естетичного циклу, фізичної культури, німецької мови. (Див. накази по школі).</w:t>
      </w:r>
    </w:p>
    <w:p w:rsidR="00E510B8" w:rsidRPr="00E510B8" w:rsidRDefault="00E510B8" w:rsidP="000B7A2D">
      <w:pPr>
        <w:pStyle w:val="25"/>
        <w:shd w:val="clear" w:color="auto" w:fill="auto"/>
        <w:spacing w:after="0" w:line="240" w:lineRule="auto"/>
        <w:ind w:firstLine="0"/>
        <w:rPr>
          <w:sz w:val="20"/>
          <w:szCs w:val="20"/>
          <w:lang w:val="uk-UA"/>
        </w:rPr>
      </w:pPr>
      <w:r w:rsidRPr="00E510B8">
        <w:rPr>
          <w:color w:val="000000"/>
          <w:sz w:val="20"/>
          <w:szCs w:val="20"/>
          <w:lang w:val="uk-UA" w:eastAsia="uk-UA" w:bidi="uk-UA"/>
        </w:rPr>
        <w:t>З жовтня здійснювався класно-узагальнюючий контроль за процесом адаптації до нових умов навчання, рівнем навчальних досягнень та сприйняття програмного матеріалу учнів 5 класів. Адміністрація школи відвідувала уроки.</w:t>
      </w:r>
    </w:p>
    <w:p w:rsidR="00E510B8" w:rsidRPr="00E510B8" w:rsidRDefault="00E510B8" w:rsidP="000B7A2D">
      <w:pPr>
        <w:pStyle w:val="25"/>
        <w:shd w:val="clear" w:color="auto" w:fill="auto"/>
        <w:spacing w:after="0" w:line="240" w:lineRule="auto"/>
        <w:ind w:firstLine="0"/>
        <w:rPr>
          <w:color w:val="000000"/>
          <w:sz w:val="20"/>
          <w:szCs w:val="20"/>
          <w:lang w:val="uk-UA" w:eastAsia="uk-UA" w:bidi="uk-UA"/>
        </w:rPr>
      </w:pPr>
      <w:r w:rsidRPr="00E510B8">
        <w:rPr>
          <w:color w:val="000000"/>
          <w:sz w:val="20"/>
          <w:szCs w:val="20"/>
          <w:lang w:val="uk-UA" w:eastAsia="uk-UA" w:bidi="uk-UA"/>
        </w:rPr>
        <w:t>Практичний психолог провів діагностику рівня адаптації учнів 5 класів до навчання в середній ланці школи. Було проведено консиліум із залученням вчителів початкової школи, вчителів-предметників, психолога школи. (Див. наказ)</w:t>
      </w:r>
    </w:p>
    <w:p w:rsidR="00E510B8" w:rsidRPr="00E510B8" w:rsidRDefault="00E510B8" w:rsidP="000B7A2D">
      <w:pPr>
        <w:pStyle w:val="25"/>
        <w:shd w:val="clear" w:color="auto" w:fill="auto"/>
        <w:spacing w:after="0" w:line="240" w:lineRule="auto"/>
        <w:ind w:firstLine="0"/>
        <w:rPr>
          <w:color w:val="000000"/>
          <w:sz w:val="20"/>
          <w:szCs w:val="20"/>
          <w:lang w:val="uk-UA" w:eastAsia="uk-UA" w:bidi="uk-UA"/>
        </w:rPr>
      </w:pPr>
      <w:r w:rsidRPr="00E510B8">
        <w:rPr>
          <w:color w:val="000000"/>
          <w:sz w:val="20"/>
          <w:szCs w:val="20"/>
          <w:lang w:val="uk-UA" w:eastAsia="uk-UA" w:bidi="uk-UA"/>
        </w:rPr>
        <w:t>Проаналізувавши стан успішності учнів окремо по класах, адміністрація дійшла висновку, що в кожному класі є резерв учнів, які могли б досягти основного рівня. Так, на високому рівні можуть навчатись деякі учні, які мають рівень досягнень 9 балів  або 6 балів тільки з одного предмету: 66 учнів – з «6 балів», та 13 учнів з «9 балами».</w:t>
      </w:r>
    </w:p>
    <w:p w:rsidR="00E510B8" w:rsidRPr="00E510B8" w:rsidRDefault="00E510B8" w:rsidP="000B7A2D">
      <w:pPr>
        <w:pStyle w:val="25"/>
        <w:shd w:val="clear" w:color="auto" w:fill="auto"/>
        <w:spacing w:after="0" w:line="240" w:lineRule="auto"/>
        <w:ind w:firstLine="708"/>
        <w:rPr>
          <w:color w:val="000000"/>
          <w:sz w:val="20"/>
          <w:szCs w:val="20"/>
          <w:lang w:val="uk-UA" w:eastAsia="uk-UA" w:bidi="uk-UA"/>
        </w:rPr>
      </w:pPr>
      <w:r w:rsidRPr="00E510B8">
        <w:rPr>
          <w:color w:val="000000"/>
          <w:sz w:val="20"/>
          <w:szCs w:val="20"/>
          <w:lang w:val="uk-UA" w:eastAsia="uk-UA" w:bidi="uk-UA"/>
        </w:rPr>
        <w:t>Акцентуючи деякі моменти в навчальній діяльності учнів необхідно зазначити позитивні моменти та недоліки, виявлені моніторинговими спостереженнями.</w:t>
      </w:r>
    </w:p>
    <w:p w:rsidR="00E510B8" w:rsidRPr="00E510B8" w:rsidRDefault="00E510B8" w:rsidP="00B35B47">
      <w:pPr>
        <w:pStyle w:val="25"/>
        <w:numPr>
          <w:ilvl w:val="0"/>
          <w:numId w:val="56"/>
        </w:numPr>
        <w:shd w:val="clear" w:color="auto" w:fill="auto"/>
        <w:spacing w:after="0" w:line="240" w:lineRule="auto"/>
        <w:ind w:left="0" w:firstLine="0"/>
        <w:rPr>
          <w:color w:val="000000"/>
          <w:sz w:val="20"/>
          <w:szCs w:val="20"/>
          <w:lang w:val="uk-UA" w:eastAsia="uk-UA" w:bidi="uk-UA"/>
        </w:rPr>
      </w:pPr>
      <w:r w:rsidRPr="00E510B8">
        <w:rPr>
          <w:color w:val="000000"/>
          <w:sz w:val="20"/>
          <w:szCs w:val="20"/>
          <w:lang w:val="uk-UA" w:eastAsia="uk-UA" w:bidi="uk-UA"/>
        </w:rPr>
        <w:t>Порівняно з 2015-2016 н.р. якість зросла майже в усіх 5-11 кл.</w:t>
      </w:r>
    </w:p>
    <w:p w:rsidR="00E510B8" w:rsidRPr="00E510B8" w:rsidRDefault="00E510B8" w:rsidP="00B35B47">
      <w:pPr>
        <w:pStyle w:val="25"/>
        <w:numPr>
          <w:ilvl w:val="0"/>
          <w:numId w:val="56"/>
        </w:numPr>
        <w:shd w:val="clear" w:color="auto" w:fill="auto"/>
        <w:spacing w:after="0" w:line="240" w:lineRule="auto"/>
        <w:ind w:left="0" w:firstLine="0"/>
        <w:rPr>
          <w:color w:val="000000"/>
          <w:sz w:val="20"/>
          <w:szCs w:val="20"/>
          <w:lang w:val="uk-UA" w:eastAsia="uk-UA" w:bidi="uk-UA"/>
        </w:rPr>
      </w:pPr>
      <w:r w:rsidRPr="00E510B8">
        <w:rPr>
          <w:color w:val="000000"/>
          <w:sz w:val="20"/>
          <w:szCs w:val="20"/>
          <w:lang w:val="uk-UA" w:eastAsia="uk-UA" w:bidi="uk-UA"/>
        </w:rPr>
        <w:t>Зросла кількість учнів з низьким рівнем знань (4 учні) порівняно з 2015-2016 навчальним роком.</w:t>
      </w:r>
    </w:p>
    <w:p w:rsidR="00E510B8" w:rsidRPr="00E510B8" w:rsidRDefault="00E510B8" w:rsidP="00B35B47">
      <w:pPr>
        <w:pStyle w:val="25"/>
        <w:numPr>
          <w:ilvl w:val="0"/>
          <w:numId w:val="56"/>
        </w:numPr>
        <w:shd w:val="clear" w:color="auto" w:fill="auto"/>
        <w:spacing w:after="0" w:line="240" w:lineRule="auto"/>
        <w:ind w:left="0" w:firstLine="0"/>
        <w:rPr>
          <w:color w:val="000000"/>
          <w:sz w:val="20"/>
          <w:szCs w:val="20"/>
          <w:lang w:val="uk-UA" w:eastAsia="uk-UA" w:bidi="uk-UA"/>
        </w:rPr>
      </w:pPr>
      <w:r w:rsidRPr="00E510B8">
        <w:rPr>
          <w:color w:val="000000"/>
          <w:sz w:val="20"/>
          <w:szCs w:val="20"/>
          <w:lang w:val="uk-UA" w:eastAsia="uk-UA" w:bidi="uk-UA"/>
        </w:rPr>
        <w:t>Зросла кількість учнів, що закінчили навчальний рік з однією «6», порівняно з минулим роком.</w:t>
      </w:r>
    </w:p>
    <w:p w:rsidR="00E510B8" w:rsidRPr="00E510B8" w:rsidRDefault="00E510B8" w:rsidP="000B7A2D">
      <w:pPr>
        <w:pStyle w:val="25"/>
        <w:shd w:val="clear" w:color="auto" w:fill="auto"/>
        <w:spacing w:after="0" w:line="240" w:lineRule="auto"/>
        <w:ind w:firstLine="0"/>
        <w:rPr>
          <w:color w:val="000000"/>
          <w:sz w:val="20"/>
          <w:szCs w:val="20"/>
          <w:lang w:val="uk-UA" w:eastAsia="uk-UA" w:bidi="uk-UA"/>
        </w:rPr>
      </w:pPr>
      <w:r w:rsidRPr="00E510B8">
        <w:rPr>
          <w:color w:val="000000"/>
          <w:sz w:val="20"/>
          <w:szCs w:val="20"/>
          <w:lang w:val="uk-UA" w:eastAsia="uk-UA" w:bidi="uk-UA"/>
        </w:rPr>
        <w:t>Аналіз якості навчальних досягнень учнів показує, що причинами виникнення проблем щодо динаміки успішності є:</w:t>
      </w:r>
    </w:p>
    <w:p w:rsidR="00E510B8" w:rsidRPr="00E510B8" w:rsidRDefault="00E510B8" w:rsidP="00B35B47">
      <w:pPr>
        <w:pStyle w:val="25"/>
        <w:numPr>
          <w:ilvl w:val="0"/>
          <w:numId w:val="57"/>
        </w:numPr>
        <w:shd w:val="clear" w:color="auto" w:fill="auto"/>
        <w:spacing w:after="0" w:line="240" w:lineRule="auto"/>
        <w:ind w:left="0" w:firstLine="0"/>
        <w:rPr>
          <w:color w:val="000000"/>
          <w:sz w:val="20"/>
          <w:szCs w:val="20"/>
          <w:lang w:val="uk-UA" w:eastAsia="uk-UA" w:bidi="uk-UA"/>
        </w:rPr>
      </w:pPr>
      <w:r w:rsidRPr="00E510B8">
        <w:rPr>
          <w:color w:val="000000"/>
          <w:sz w:val="20"/>
          <w:szCs w:val="20"/>
          <w:lang w:val="uk-UA" w:eastAsia="uk-UA" w:bidi="uk-UA"/>
        </w:rPr>
        <w:t>слабка система роботи із слабовстигаючими учнями та учнями що пропускають заняття через хворобу та незастосування вчителями методів стимулювання учнів</w:t>
      </w:r>
    </w:p>
    <w:p w:rsidR="00E510B8" w:rsidRPr="00E510B8" w:rsidRDefault="00E510B8" w:rsidP="00B35B47">
      <w:pPr>
        <w:pStyle w:val="25"/>
        <w:numPr>
          <w:ilvl w:val="0"/>
          <w:numId w:val="57"/>
        </w:numPr>
        <w:shd w:val="clear" w:color="auto" w:fill="auto"/>
        <w:spacing w:after="0" w:line="240" w:lineRule="auto"/>
        <w:ind w:left="0" w:firstLine="0"/>
        <w:rPr>
          <w:color w:val="000000"/>
          <w:sz w:val="20"/>
          <w:szCs w:val="20"/>
          <w:lang w:val="uk-UA" w:eastAsia="uk-UA" w:bidi="uk-UA"/>
        </w:rPr>
      </w:pPr>
      <w:r w:rsidRPr="00E510B8">
        <w:rPr>
          <w:color w:val="000000"/>
          <w:sz w:val="20"/>
          <w:szCs w:val="20"/>
          <w:lang w:val="uk-UA" w:eastAsia="uk-UA" w:bidi="uk-UA"/>
        </w:rPr>
        <w:t>несвоєчасне повідомлення батьків про рівень успішності дітей через щоденники.</w:t>
      </w:r>
    </w:p>
    <w:p w:rsidR="00E510B8" w:rsidRPr="00E510B8" w:rsidRDefault="00E510B8" w:rsidP="000B7A2D">
      <w:pPr>
        <w:pStyle w:val="af1"/>
        <w:rPr>
          <w:rFonts w:ascii="Times New Roman" w:hAnsi="Times New Roman"/>
          <w:lang w:val="uk-UA"/>
        </w:rPr>
      </w:pPr>
      <w:r w:rsidRPr="00E510B8">
        <w:rPr>
          <w:rFonts w:ascii="Times New Roman" w:hAnsi="Times New Roman"/>
          <w:color w:val="000000"/>
          <w:lang w:val="uk-UA" w:eastAsia="uk-UA" w:bidi="uk-UA"/>
        </w:rPr>
        <w:t>З усіма учнями та батьками, що мають початковий рівень класні керівники та вчителі-предметники провели індивідуальні бесіди.</w:t>
      </w:r>
    </w:p>
    <w:p w:rsidR="00E510B8" w:rsidRPr="00E510B8" w:rsidRDefault="00E510B8" w:rsidP="000B7A2D">
      <w:pPr>
        <w:pStyle w:val="af1"/>
        <w:ind w:firstLine="360"/>
        <w:rPr>
          <w:rFonts w:ascii="Times New Roman" w:hAnsi="Times New Roman"/>
          <w:color w:val="FF0000"/>
          <w:lang w:val="uk-UA"/>
        </w:rPr>
      </w:pPr>
      <w:r w:rsidRPr="00E510B8">
        <w:rPr>
          <w:rFonts w:ascii="Times New Roman" w:hAnsi="Times New Roman"/>
          <w:lang w:val="uk-UA"/>
        </w:rPr>
        <w:t>З метою забезпечення наступності навчально-виховного процесу початкової і середньої ланки були  підключені психолог школи, вчителі-предметники, які викладають в 5х класах, вивчалось питання адаптації п’ятикласників, було проведено психолого-педагогічний консиліум (наказ по школі № 318 від 08.09.2016 «Про організацію вивчення питання адаптації учнів 5-х класів у 2016-2017 навчальному році».</w:t>
      </w:r>
    </w:p>
    <w:p w:rsidR="00E510B8" w:rsidRPr="00E510B8" w:rsidRDefault="00E510B8" w:rsidP="000B7A2D">
      <w:pPr>
        <w:ind w:firstLine="360"/>
        <w:jc w:val="both"/>
        <w:rPr>
          <w:color w:val="FF0000"/>
        </w:rPr>
      </w:pPr>
      <w:r w:rsidRPr="00E510B8">
        <w:t>З цією метою проводилось моніторингове дослідження стану викладання української мови, математики, англійської мови у 5х класах. Про це свідчать накази по школі: № 394 від 20.10.2016 «Про підсумки моніторингу якості знань учнів 5-х класів з математики та української мови»,</w:t>
      </w:r>
      <w:r w:rsidRPr="00E510B8">
        <w:rPr>
          <w:color w:val="FF0000"/>
        </w:rPr>
        <w:t xml:space="preserve"> </w:t>
      </w:r>
      <w:r w:rsidRPr="00E510B8">
        <w:t>№410 від 03.11.2016 р. «Про результати тестового випробування з англійської мови серед учнів 5-х класах»;</w:t>
      </w:r>
      <w:r w:rsidRPr="00E510B8">
        <w:rPr>
          <w:color w:val="FF0000"/>
        </w:rPr>
        <w:t xml:space="preserve"> </w:t>
      </w:r>
      <w:r w:rsidRPr="00E510B8">
        <w:t>№ 488 від 19.12.2016 «Про результати перевірки повторної контрольної роботи  з української мови та математики»,</w:t>
      </w:r>
      <w:r w:rsidRPr="00E510B8">
        <w:rPr>
          <w:color w:val="FF0000"/>
        </w:rPr>
        <w:t xml:space="preserve"> </w:t>
      </w:r>
      <w:r w:rsidRPr="00E510B8">
        <w:t>№227 від 17.05.2017 року «Про результати контрольних робіт з української мови та математики учнів 5-х класів»;</w:t>
      </w:r>
      <w:r w:rsidRPr="00E510B8">
        <w:rPr>
          <w:color w:val="FF0000"/>
        </w:rPr>
        <w:t xml:space="preserve"> </w:t>
      </w:r>
      <w:r w:rsidRPr="00E510B8">
        <w:t>№206 від 03.05.2017 року «Про результати проведення тестового випробування з англійської мови серед учнів 5х класів».</w:t>
      </w:r>
    </w:p>
    <w:p w:rsidR="00E510B8" w:rsidRPr="00E510B8" w:rsidRDefault="00E510B8" w:rsidP="000B7A2D">
      <w:pPr>
        <w:ind w:firstLine="360"/>
        <w:jc w:val="both"/>
      </w:pPr>
      <w:r w:rsidRPr="00E510B8">
        <w:t>Протягом навчального року вивчався стан загальноосвітньої підготовки учнів 5-11 класів з базових  дисциплін:</w:t>
      </w:r>
      <w:r w:rsidRPr="00E510B8">
        <w:rPr>
          <w:color w:val="FF0000"/>
        </w:rPr>
        <w:t xml:space="preserve"> </w:t>
      </w:r>
      <w:r w:rsidRPr="00E510B8">
        <w:t>№469 від 05.12.2016 року «Про результати  проведення адміністративного контролю рівня сформованості умінь і навичок читання серед учнів 6,8 класів з німецької мови»; №490 від 19.12.2016 року «Про результати проведення моніторингу якості знань учнів 6-11 класів з німецької мови»; №492 від 20.12.2016 року «Про підсумки проведення адміністративного контролю говоріння серед учнів 4х класів з англійської мови», №506 від 28.12.2016 року «Про якість загальноосвітньої підготовки учнів 5-11 класів за І семестр 2015-2016 навчального року»;</w:t>
      </w:r>
      <w:r w:rsidRPr="00E510B8">
        <w:rPr>
          <w:color w:val="FF0000"/>
        </w:rPr>
        <w:t xml:space="preserve"> </w:t>
      </w:r>
      <w:r w:rsidRPr="00E510B8">
        <w:t>№133 від 30.03.2017 року «Про підсумки перевірки стану викладання та рівня знань умінь та навичок з української мови та літератури»,</w:t>
      </w:r>
      <w:r w:rsidRPr="00E510B8">
        <w:rPr>
          <w:color w:val="FF0000"/>
        </w:rPr>
        <w:t xml:space="preserve">  </w:t>
      </w:r>
      <w:r w:rsidRPr="00E510B8">
        <w:t>№173 від 14.04.2017 «Про результати проведення адміністративного контролю аудіювання з німецької мови серед учнів 10,11 класів»,</w:t>
      </w:r>
      <w:r w:rsidRPr="00E510B8">
        <w:rPr>
          <w:color w:val="FF0000"/>
        </w:rPr>
        <w:t xml:space="preserve"> </w:t>
      </w:r>
      <w:r w:rsidRPr="00E510B8">
        <w:t>№214 від 15.05.2017 року «Про результати проведення тестового випробування з англійської мови серед учнів 4х класів»,</w:t>
      </w:r>
      <w:r w:rsidRPr="00E510B8">
        <w:rPr>
          <w:color w:val="FF0000"/>
        </w:rPr>
        <w:t xml:space="preserve"> </w:t>
      </w:r>
      <w:r w:rsidRPr="00E510B8">
        <w:t>№ 238 від 19.05.2017 року «Про результати проведення адміністративного контролю говоріння серед учнів 9х класів з німецької мови»,</w:t>
      </w:r>
      <w:r w:rsidRPr="00E510B8">
        <w:rPr>
          <w:color w:val="FF0000"/>
        </w:rPr>
        <w:t xml:space="preserve"> </w:t>
      </w:r>
      <w:r w:rsidRPr="00E510B8">
        <w:t>№265 від 30.05.2017 «Про якість загальноосвітньої підготовки учнів 5-11 класів за 2016-2017 навчальний рік».</w:t>
      </w:r>
    </w:p>
    <w:p w:rsidR="00E510B8" w:rsidRPr="00E510B8" w:rsidRDefault="00E510B8" w:rsidP="000B7A2D">
      <w:pPr>
        <w:ind w:firstLine="360"/>
        <w:jc w:val="both"/>
      </w:pPr>
      <w:r w:rsidRPr="00E510B8">
        <w:t>У школі традиційно в системі національного виховання проводяться народні свята, конкурсно-ігрові програми, вечори відпочинку, виставки малюнків, випуск стіннівок, вивчення народних традицій, круглі столи.</w:t>
      </w:r>
    </w:p>
    <w:p w:rsidR="00E510B8" w:rsidRPr="00E510B8" w:rsidRDefault="00E510B8" w:rsidP="000B7A2D">
      <w:pPr>
        <w:ind w:firstLine="360"/>
        <w:jc w:val="both"/>
      </w:pPr>
      <w:r w:rsidRPr="00E510B8">
        <w:t>Проведення кожного виховного заходу в школі має свою навчальну, розвиваючу й виховну мету. При цьому враховуються вікові особливості дитини, її творчі можливості та особистості побажання.</w:t>
      </w:r>
    </w:p>
    <w:p w:rsidR="00E510B8" w:rsidRPr="00E510B8" w:rsidRDefault="00E510B8" w:rsidP="000B7A2D">
      <w:pPr>
        <w:ind w:firstLine="360"/>
        <w:jc w:val="both"/>
      </w:pPr>
      <w:r w:rsidRPr="00E510B8">
        <w:t xml:space="preserve">Різний зміст виховних заходів зумовлює й різні форми їх проведення. Інноваційні підходи, сучасні виховні системи та технології згуртовують дитячий колектив школи, об’єднують  однодумців, діти тягнуться до краси, цікавої роботи. </w:t>
      </w:r>
    </w:p>
    <w:p w:rsidR="00E510B8" w:rsidRPr="00E510B8" w:rsidRDefault="00E510B8" w:rsidP="000B7A2D">
      <w:pPr>
        <w:ind w:firstLine="360"/>
        <w:jc w:val="both"/>
        <w:rPr>
          <w:rFonts w:eastAsiaTheme="minorHAnsi"/>
          <w:b/>
          <w:lang w:eastAsia="en-US"/>
        </w:rPr>
      </w:pPr>
      <w:r w:rsidRPr="00E510B8">
        <w:rPr>
          <w:rFonts w:eastAsiaTheme="minorHAnsi"/>
          <w:lang w:eastAsia="en-US"/>
        </w:rPr>
        <w:lastRenderedPageBreak/>
        <w:t>Школа-це насамперед вогнище духовного життя. Місія педагога - наставника юних душ - полягає в тому, щоб у школі в усій повноті розкривалося багатство інтелектуальної, емоційної, моральної сфер духовного життя особистості. Альтернативою традиційному підходу до виховання, коли вихованець повинен виконувати лише вказівки педагога, має стати філософія компетентнісно - зорієнтованого виховання, яке забезпечує дитині оволодіння ключовими життєвими компетенціями, виробляє в неї життєздатність, вчить повноцінно жити й активно діяти в нових соціально-економічних умовах, адекватно реагувати на зміни, постійно самовдосконалюватись, досягати успіху.</w:t>
      </w:r>
    </w:p>
    <w:p w:rsidR="00E510B8" w:rsidRPr="00E510B8" w:rsidRDefault="00E510B8" w:rsidP="000B7A2D">
      <w:pPr>
        <w:ind w:firstLine="360"/>
        <w:jc w:val="both"/>
        <w:rPr>
          <w:rFonts w:eastAsiaTheme="minorHAnsi"/>
          <w:b/>
          <w:lang w:eastAsia="en-US"/>
        </w:rPr>
      </w:pPr>
      <w:r w:rsidRPr="00E510B8">
        <w:rPr>
          <w:rFonts w:eastAsiaTheme="minorHAnsi"/>
          <w:lang w:eastAsia="en-US"/>
        </w:rPr>
        <w:t>Патріотичне виховання забезпечується в школі через систему заходів, спрямованих на розуміння учнями громадського обов’язку, формування в них патріотичних почуттів.</w:t>
      </w:r>
    </w:p>
    <w:p w:rsidR="00E510B8" w:rsidRPr="00E510B8" w:rsidRDefault="00E510B8" w:rsidP="000B7A2D">
      <w:pPr>
        <w:ind w:firstLine="360"/>
        <w:jc w:val="both"/>
        <w:rPr>
          <w:rFonts w:eastAsiaTheme="minorHAnsi"/>
          <w:lang w:eastAsia="en-US"/>
        </w:rPr>
      </w:pPr>
      <w:r w:rsidRPr="00E510B8">
        <w:rPr>
          <w:rFonts w:eastAsiaTheme="minorHAnsi"/>
          <w:lang w:eastAsia="en-US"/>
        </w:rPr>
        <w:t>Традиційними у школі є заходи з відзначення тижня партизанської слави, до Дня пам’яті жертв Бабиного Яру, до Дня пам’яті героїв Крут. Проводяться  уроки мужності та робочі лінійки до річниці визволення України та Києва, зустрічі з ветераном Великої Вітчизняної війни           Заном М.О.</w:t>
      </w:r>
    </w:p>
    <w:p w:rsidR="00E510B8" w:rsidRPr="00E510B8" w:rsidRDefault="00E510B8" w:rsidP="000B7A2D">
      <w:pPr>
        <w:ind w:firstLine="360"/>
        <w:jc w:val="both"/>
        <w:rPr>
          <w:rFonts w:eastAsiaTheme="minorHAnsi"/>
          <w:b/>
          <w:lang w:eastAsia="en-US"/>
        </w:rPr>
      </w:pPr>
      <w:r w:rsidRPr="00E510B8">
        <w:rPr>
          <w:rFonts w:eastAsiaTheme="minorHAnsi"/>
          <w:lang w:eastAsia="en-US"/>
        </w:rPr>
        <w:t xml:space="preserve">Цього року  на Масляному тижні відбувся шкільний благодійний ярмарок « Масляна для воїнів АТО»   з метою збору коштів для воїнів АТО і тих, хто перебуває на лікуванні у Київському шпиталі.  Цього року до проекту долучилися не лише учні 5-11 класів, а і 1-4 класів.  З цією ж метою було проведено і низку благодійних концертів.  На ці заходи  були запрошені воїни АТО і волонтери. Після проведених заходів на інформаційних стендах школи  вивішувалися звіти від волонтерів та викладалася відповідна інформація на сайт школи та в </w:t>
      </w:r>
      <w:r w:rsidRPr="00E510B8">
        <w:rPr>
          <w:rFonts w:eastAsiaTheme="minorHAnsi"/>
          <w:lang w:val="en-US" w:eastAsia="en-US"/>
        </w:rPr>
        <w:t>Facebook</w:t>
      </w:r>
      <w:r w:rsidRPr="00E510B8">
        <w:rPr>
          <w:rFonts w:eastAsiaTheme="minorHAnsi"/>
          <w:lang w:eastAsia="en-US"/>
        </w:rPr>
        <w:t>.</w:t>
      </w:r>
    </w:p>
    <w:p w:rsidR="00E510B8" w:rsidRPr="00E510B8" w:rsidRDefault="00E510B8" w:rsidP="000B7A2D">
      <w:pPr>
        <w:ind w:firstLine="360"/>
        <w:jc w:val="both"/>
        <w:rPr>
          <w:rFonts w:eastAsiaTheme="minorHAnsi"/>
          <w:b/>
          <w:lang w:eastAsia="en-US"/>
        </w:rPr>
      </w:pPr>
      <w:r w:rsidRPr="00E510B8">
        <w:rPr>
          <w:rFonts w:eastAsiaTheme="minorHAnsi"/>
          <w:lang w:eastAsia="en-US"/>
        </w:rPr>
        <w:t>Для учнів 6-7 класів уже традиційним став проект, який цього року отримав назву  « Сам  собі  країна», і тривав із січня по травень 2017 р. У рамках цього проекту було проведено такі заходи:</w:t>
      </w:r>
    </w:p>
    <w:p w:rsidR="00E510B8" w:rsidRPr="00E510B8" w:rsidRDefault="00E510B8" w:rsidP="000B7A2D">
      <w:pPr>
        <w:numPr>
          <w:ilvl w:val="0"/>
          <w:numId w:val="6"/>
        </w:numPr>
        <w:ind w:left="360"/>
        <w:jc w:val="both"/>
        <w:rPr>
          <w:rFonts w:eastAsiaTheme="minorHAnsi"/>
          <w:b/>
          <w:lang w:eastAsia="en-US"/>
        </w:rPr>
      </w:pPr>
      <w:r w:rsidRPr="00E510B8">
        <w:rPr>
          <w:rFonts w:eastAsiaTheme="minorHAnsi"/>
          <w:lang w:eastAsia="en-US"/>
        </w:rPr>
        <w:t>Старт фестивалю ( жеребкування), що став традиційним в День Соборності ; стенд «Створюємо історію разом»;</w:t>
      </w:r>
    </w:p>
    <w:p w:rsidR="00E510B8" w:rsidRPr="00E510B8" w:rsidRDefault="00E510B8" w:rsidP="000B7A2D">
      <w:pPr>
        <w:numPr>
          <w:ilvl w:val="0"/>
          <w:numId w:val="6"/>
        </w:numPr>
        <w:ind w:left="360"/>
        <w:jc w:val="both"/>
        <w:rPr>
          <w:rFonts w:eastAsiaTheme="minorHAnsi"/>
          <w:b/>
          <w:lang w:eastAsia="en-US"/>
        </w:rPr>
      </w:pPr>
      <w:r w:rsidRPr="00E510B8">
        <w:rPr>
          <w:rFonts w:eastAsiaTheme="minorHAnsi"/>
          <w:lang w:eastAsia="en-US"/>
        </w:rPr>
        <w:t>Проведено День вишиванки;</w:t>
      </w:r>
    </w:p>
    <w:p w:rsidR="00E510B8" w:rsidRPr="00E510B8" w:rsidRDefault="00E510B8" w:rsidP="000B7A2D">
      <w:pPr>
        <w:numPr>
          <w:ilvl w:val="0"/>
          <w:numId w:val="6"/>
        </w:numPr>
        <w:ind w:left="360"/>
        <w:jc w:val="both"/>
        <w:rPr>
          <w:rFonts w:eastAsiaTheme="minorHAnsi"/>
          <w:b/>
          <w:lang w:eastAsia="en-US"/>
        </w:rPr>
      </w:pPr>
      <w:r w:rsidRPr="00E510B8">
        <w:rPr>
          <w:rFonts w:eastAsiaTheme="minorHAnsi"/>
          <w:lang w:eastAsia="en-US"/>
        </w:rPr>
        <w:t>Конкурс малюнків «Вишивана  Україна»;</w:t>
      </w:r>
    </w:p>
    <w:p w:rsidR="00E510B8" w:rsidRPr="00E510B8" w:rsidRDefault="00E510B8" w:rsidP="000B7A2D">
      <w:pPr>
        <w:numPr>
          <w:ilvl w:val="0"/>
          <w:numId w:val="6"/>
        </w:numPr>
        <w:ind w:left="360"/>
        <w:jc w:val="both"/>
        <w:rPr>
          <w:rFonts w:eastAsiaTheme="minorHAnsi"/>
          <w:b/>
          <w:lang w:eastAsia="en-US"/>
        </w:rPr>
      </w:pPr>
      <w:r w:rsidRPr="00E510B8">
        <w:rPr>
          <w:rFonts w:eastAsiaTheme="minorHAnsi"/>
          <w:lang w:eastAsia="en-US"/>
        </w:rPr>
        <w:t xml:space="preserve">Оформлення газет-стіннівок, </w:t>
      </w:r>
    </w:p>
    <w:p w:rsidR="00E510B8" w:rsidRPr="00E510B8" w:rsidRDefault="00E510B8" w:rsidP="000B7A2D">
      <w:pPr>
        <w:numPr>
          <w:ilvl w:val="0"/>
          <w:numId w:val="6"/>
        </w:numPr>
        <w:ind w:left="360"/>
        <w:jc w:val="both"/>
        <w:rPr>
          <w:rFonts w:eastAsiaTheme="minorHAnsi"/>
          <w:b/>
          <w:lang w:eastAsia="en-US"/>
        </w:rPr>
      </w:pPr>
      <w:r w:rsidRPr="00E510B8">
        <w:rPr>
          <w:rFonts w:eastAsiaTheme="minorHAnsi"/>
          <w:lang w:eastAsia="en-US"/>
        </w:rPr>
        <w:t>Презентація  туристичних фірм «Край, мій рідний край»;</w:t>
      </w:r>
    </w:p>
    <w:p w:rsidR="00E510B8" w:rsidRPr="00E510B8" w:rsidRDefault="00E510B8" w:rsidP="000B7A2D">
      <w:pPr>
        <w:numPr>
          <w:ilvl w:val="0"/>
          <w:numId w:val="6"/>
        </w:numPr>
        <w:ind w:left="360"/>
        <w:jc w:val="both"/>
        <w:rPr>
          <w:rFonts w:eastAsiaTheme="minorHAnsi"/>
          <w:b/>
          <w:lang w:eastAsia="en-US"/>
        </w:rPr>
      </w:pPr>
      <w:r w:rsidRPr="00E510B8">
        <w:rPr>
          <w:rFonts w:eastAsiaTheme="minorHAnsi"/>
          <w:lang w:eastAsia="en-US"/>
        </w:rPr>
        <w:t>Танцювально – пісенний  конкурс «Ллється  пісня з України»;</w:t>
      </w:r>
    </w:p>
    <w:p w:rsidR="00E510B8" w:rsidRPr="00E510B8" w:rsidRDefault="00E510B8" w:rsidP="000B7A2D">
      <w:pPr>
        <w:numPr>
          <w:ilvl w:val="0"/>
          <w:numId w:val="6"/>
        </w:numPr>
        <w:ind w:left="360"/>
        <w:jc w:val="both"/>
        <w:rPr>
          <w:rFonts w:eastAsiaTheme="minorHAnsi"/>
          <w:b/>
          <w:lang w:eastAsia="en-US"/>
        </w:rPr>
      </w:pPr>
      <w:r w:rsidRPr="00E510B8">
        <w:rPr>
          <w:rFonts w:eastAsiaTheme="minorHAnsi"/>
          <w:lang w:eastAsia="en-US"/>
        </w:rPr>
        <w:t>Конкурс до Міжнародного дня дитячої книги « А-ба-ба-га-ла-ма-га»;</w:t>
      </w:r>
    </w:p>
    <w:p w:rsidR="00E510B8" w:rsidRPr="00E510B8" w:rsidRDefault="00E510B8" w:rsidP="000B7A2D">
      <w:pPr>
        <w:numPr>
          <w:ilvl w:val="0"/>
          <w:numId w:val="6"/>
        </w:numPr>
        <w:ind w:left="360"/>
        <w:jc w:val="both"/>
        <w:rPr>
          <w:rFonts w:eastAsiaTheme="minorHAnsi"/>
          <w:b/>
          <w:lang w:eastAsia="en-US"/>
        </w:rPr>
      </w:pPr>
      <w:r w:rsidRPr="00E510B8">
        <w:rPr>
          <w:rFonts w:eastAsiaTheme="minorHAnsi"/>
          <w:lang w:eastAsia="en-US"/>
        </w:rPr>
        <w:t>Збір макулатури «Це моя земля, це моя країна!»;</w:t>
      </w:r>
    </w:p>
    <w:p w:rsidR="00E510B8" w:rsidRPr="00E510B8" w:rsidRDefault="00E510B8" w:rsidP="000B7A2D">
      <w:pPr>
        <w:numPr>
          <w:ilvl w:val="0"/>
          <w:numId w:val="6"/>
        </w:numPr>
        <w:ind w:left="360"/>
        <w:jc w:val="both"/>
        <w:rPr>
          <w:rFonts w:eastAsiaTheme="minorHAnsi"/>
          <w:b/>
          <w:lang w:eastAsia="en-US"/>
        </w:rPr>
      </w:pPr>
      <w:r w:rsidRPr="00E510B8">
        <w:rPr>
          <w:rFonts w:eastAsiaTheme="minorHAnsi"/>
          <w:lang w:eastAsia="en-US"/>
        </w:rPr>
        <w:t>Спортивні змагання з футболу, естафети « Як у нас на Україні»;</w:t>
      </w:r>
    </w:p>
    <w:p w:rsidR="00E510B8" w:rsidRPr="00E510B8" w:rsidRDefault="00E510B8" w:rsidP="000B7A2D">
      <w:pPr>
        <w:numPr>
          <w:ilvl w:val="0"/>
          <w:numId w:val="6"/>
        </w:numPr>
        <w:ind w:left="360"/>
        <w:jc w:val="both"/>
        <w:rPr>
          <w:rFonts w:eastAsiaTheme="minorHAnsi"/>
          <w:b/>
          <w:lang w:eastAsia="en-US"/>
        </w:rPr>
      </w:pPr>
      <w:r w:rsidRPr="00E510B8">
        <w:rPr>
          <w:rFonts w:eastAsiaTheme="minorHAnsi"/>
          <w:lang w:eastAsia="en-US"/>
        </w:rPr>
        <w:t>Шевченківські читання поезій В.Стуса, Т.Г.Шевченка;</w:t>
      </w:r>
    </w:p>
    <w:p w:rsidR="00E510B8" w:rsidRPr="00E510B8" w:rsidRDefault="00E510B8" w:rsidP="000B7A2D">
      <w:pPr>
        <w:numPr>
          <w:ilvl w:val="0"/>
          <w:numId w:val="6"/>
        </w:numPr>
        <w:ind w:left="360"/>
        <w:jc w:val="both"/>
        <w:rPr>
          <w:rFonts w:eastAsiaTheme="minorHAnsi"/>
          <w:b/>
          <w:lang w:eastAsia="en-US"/>
        </w:rPr>
      </w:pPr>
      <w:r w:rsidRPr="00E510B8">
        <w:rPr>
          <w:rFonts w:eastAsiaTheme="minorHAnsi"/>
          <w:lang w:eastAsia="en-US"/>
        </w:rPr>
        <w:t>Конкурс малюнків «Україна очима дітей».</w:t>
      </w:r>
    </w:p>
    <w:p w:rsidR="00E510B8" w:rsidRPr="00E510B8" w:rsidRDefault="00E510B8" w:rsidP="000B7A2D">
      <w:pPr>
        <w:ind w:firstLine="360"/>
        <w:jc w:val="both"/>
        <w:rPr>
          <w:rFonts w:eastAsiaTheme="minorHAnsi"/>
          <w:b/>
          <w:lang w:eastAsia="en-US"/>
        </w:rPr>
      </w:pPr>
      <w:r w:rsidRPr="00E510B8">
        <w:rPr>
          <w:rFonts w:eastAsiaTheme="minorHAnsi"/>
          <w:lang w:eastAsia="en-US"/>
        </w:rPr>
        <w:t>На допомогу класним керівникам до кожної пам’ятної дати організовувалися тематичні виставки художньої та публіцистичної літератури.</w:t>
      </w:r>
    </w:p>
    <w:p w:rsidR="00E510B8" w:rsidRPr="00E510B8" w:rsidRDefault="00E510B8" w:rsidP="000B7A2D">
      <w:pPr>
        <w:ind w:firstLine="360"/>
        <w:jc w:val="both"/>
        <w:rPr>
          <w:rFonts w:eastAsiaTheme="minorHAnsi"/>
          <w:lang w:eastAsia="en-US"/>
        </w:rPr>
      </w:pPr>
      <w:r w:rsidRPr="00E510B8">
        <w:rPr>
          <w:rFonts w:eastAsiaTheme="minorHAnsi"/>
          <w:lang w:eastAsia="en-US"/>
        </w:rPr>
        <w:t xml:space="preserve">З метою вивчення державної символіки у школі оформлено стенди із затвердженим текстом Державного Гімну України, Гербом і Прапором; у кабінетах створено куточки державної символіки. Державна символіка використовується на всіх урочистих лінійках і загальношкільних заходах. У бібліотеці представлено добірку матеріалів про Державні Герб, Гімн, Прапор України. На уроках правознавства вивчається Конституція та Закони України. З використанням шкільної символіки створено шкільний значок для всіх учнів школи, що урочисто вручається під час посвяти в першокласники. </w:t>
      </w:r>
    </w:p>
    <w:p w:rsidR="00E510B8" w:rsidRPr="00E510B8" w:rsidRDefault="00E510B8" w:rsidP="000B7A2D">
      <w:pPr>
        <w:ind w:firstLine="360"/>
        <w:jc w:val="both"/>
        <w:rPr>
          <w:rFonts w:eastAsiaTheme="minorHAnsi"/>
          <w:b/>
          <w:lang w:eastAsia="en-US"/>
        </w:rPr>
      </w:pPr>
      <w:r w:rsidRPr="00E510B8">
        <w:rPr>
          <w:rFonts w:eastAsiaTheme="minorHAnsi"/>
          <w:lang w:eastAsia="en-US"/>
        </w:rPr>
        <w:t>Виконуючи завдання художньо-естетичного виховання у школі вивчаються кращі твори української та світової культури, ведеться робота з розвитку вмінь примножувати культурно-мистецькі надбання, відтворювати прекрасне у повсякденному житті.</w:t>
      </w:r>
    </w:p>
    <w:p w:rsidR="00E510B8" w:rsidRPr="00E510B8" w:rsidRDefault="00E510B8" w:rsidP="000B7A2D">
      <w:pPr>
        <w:ind w:firstLine="360"/>
        <w:jc w:val="both"/>
        <w:rPr>
          <w:rFonts w:eastAsiaTheme="minorHAnsi"/>
          <w:lang w:eastAsia="en-US"/>
        </w:rPr>
      </w:pPr>
      <w:r w:rsidRPr="00E510B8">
        <w:rPr>
          <w:rFonts w:eastAsiaTheme="minorHAnsi"/>
          <w:lang w:eastAsia="en-US"/>
        </w:rPr>
        <w:t>У школі працює гурток «Чарівний пензлик» (керівник Кизуб С.Д.). Щомісяця проводились творчі звіти, виставки з певної тематики. Традиційно у вересні проходить шкільний конкурс «Школа має талант», учасники якого беруть участь у тематичних святах, районних та міських заходах.</w:t>
      </w:r>
    </w:p>
    <w:p w:rsidR="00E510B8" w:rsidRPr="00E510B8" w:rsidRDefault="00E510B8" w:rsidP="000B7A2D">
      <w:pPr>
        <w:ind w:firstLine="360"/>
        <w:jc w:val="both"/>
        <w:rPr>
          <w:rFonts w:eastAsiaTheme="minorHAnsi"/>
          <w:lang w:eastAsia="en-US"/>
        </w:rPr>
      </w:pPr>
      <w:r w:rsidRPr="00E510B8">
        <w:rPr>
          <w:rFonts w:eastAsiaTheme="minorHAnsi"/>
          <w:lang w:eastAsia="en-US"/>
        </w:rPr>
        <w:t>З  метою розкриття  та  розвитку  власних здібностей  кожної дитини  у школі  оформлювалися  персональні  виставки  художніх  робіт  школярів різного віку.</w:t>
      </w:r>
    </w:p>
    <w:p w:rsidR="00E510B8" w:rsidRPr="00E510B8" w:rsidRDefault="00E510B8" w:rsidP="000B7A2D">
      <w:pPr>
        <w:ind w:firstLine="360"/>
        <w:jc w:val="both"/>
        <w:rPr>
          <w:rFonts w:eastAsiaTheme="minorHAnsi"/>
          <w:lang w:eastAsia="en-US"/>
        </w:rPr>
      </w:pPr>
      <w:r w:rsidRPr="00E510B8">
        <w:rPr>
          <w:rFonts w:eastAsiaTheme="minorHAnsi"/>
          <w:lang w:eastAsia="en-US"/>
        </w:rPr>
        <w:t>Під час проведення планового тижня предметів художньо-естетичного циклу проводилися: виставки творчих робіт (за переможців шляхом голосування обирала вся школа),  фестиваль «Музична надія початкової школи», де юні виконавці на різних музичних інструментах доводили свою майстерність. Кращі з учасників брали участь у шкільних концертах.</w:t>
      </w:r>
    </w:p>
    <w:p w:rsidR="00E510B8" w:rsidRPr="00E510B8" w:rsidRDefault="00E510B8" w:rsidP="000B7A2D">
      <w:pPr>
        <w:ind w:firstLine="360"/>
        <w:jc w:val="both"/>
        <w:rPr>
          <w:rFonts w:eastAsiaTheme="minorHAnsi"/>
          <w:lang w:val="ru-RU" w:eastAsia="en-US"/>
        </w:rPr>
      </w:pPr>
      <w:r w:rsidRPr="00E510B8">
        <w:rPr>
          <w:rFonts w:eastAsiaTheme="minorHAnsi"/>
          <w:lang w:eastAsia="en-US"/>
        </w:rPr>
        <w:t>Випускники 11-х класів достойно виступили на районному конкурсі «Київський вальс»  (посіли ІІІ  місце) і подарували справжню насолоду своїм виступом на святі Останнього дзвоника.</w:t>
      </w:r>
    </w:p>
    <w:p w:rsidR="00E510B8" w:rsidRPr="00E510B8" w:rsidRDefault="00E510B8" w:rsidP="000B7A2D">
      <w:pPr>
        <w:ind w:firstLine="360"/>
        <w:jc w:val="both"/>
        <w:rPr>
          <w:rFonts w:eastAsiaTheme="minorHAnsi"/>
          <w:lang w:eastAsia="en-US"/>
        </w:rPr>
      </w:pPr>
      <w:r w:rsidRPr="00E510B8">
        <w:rPr>
          <w:rFonts w:eastAsiaTheme="minorHAnsi"/>
          <w:lang w:eastAsia="en-US"/>
        </w:rPr>
        <w:t>Учні  школи брали  участь  у районному етапі конкурсу «Доля  моя  вишивана».  Зокрема:  Перевезнюк Марія  6-А клас – ІІІ місце (народна  поезія);  Смолярчук  Олександра  6-Г клас та Сільчук  Михей 8-А клас - ІІ місце ( народний  танок).</w:t>
      </w:r>
    </w:p>
    <w:p w:rsidR="00E510B8" w:rsidRPr="00E510B8" w:rsidRDefault="00E510B8" w:rsidP="000B7A2D">
      <w:pPr>
        <w:ind w:firstLine="360"/>
        <w:jc w:val="both"/>
        <w:rPr>
          <w:rFonts w:eastAsiaTheme="minorHAnsi"/>
          <w:lang w:eastAsia="en-US"/>
        </w:rPr>
      </w:pPr>
      <w:r w:rsidRPr="00E510B8">
        <w:rPr>
          <w:rFonts w:eastAsiaTheme="minorHAnsi"/>
          <w:lang w:eastAsia="en-US"/>
        </w:rPr>
        <w:lastRenderedPageBreak/>
        <w:t xml:space="preserve">Учні школи –  Казикіна Тамара та Юлія Бровко ( 9-в), Бойко Олександр (11-б), Вареник  Дмитро (3-а), Гурська Поліна (5-б), Мусієнко Валерія, Васильєва Романа, Налейкіна Каміла (6-б) кл. брали участь у міських мистецьких  заходах  з нагоди 95-ї  річниці з дня народження Дмитра  Луценка  у Меморіальному комплексі «Національний музей історії ВВв 1941-1945 р.р.»  та  у Національній міській  бібліотеці,  де читали     проникливу  поезію митця. А Брюшковська Євгенія ( 7-г) та Кондратьєва Поліна  (8-а)  були учасниками концерту у Міському будинку вчителя. </w:t>
      </w:r>
    </w:p>
    <w:p w:rsidR="00E510B8" w:rsidRPr="00E510B8" w:rsidRDefault="00E510B8" w:rsidP="000B7A2D">
      <w:pPr>
        <w:jc w:val="both"/>
        <w:rPr>
          <w:rFonts w:eastAsiaTheme="minorHAnsi"/>
          <w:b/>
          <w:lang w:eastAsia="en-US"/>
        </w:rPr>
      </w:pPr>
      <w:r w:rsidRPr="00E510B8">
        <w:rPr>
          <w:rFonts w:eastAsiaTheme="minorHAnsi"/>
          <w:lang w:eastAsia="en-US"/>
        </w:rPr>
        <w:t>Учні відвідали:</w:t>
      </w:r>
    </w:p>
    <w:p w:rsidR="00E510B8" w:rsidRPr="00E510B8" w:rsidRDefault="00E510B8" w:rsidP="000B7A2D">
      <w:pPr>
        <w:numPr>
          <w:ilvl w:val="0"/>
          <w:numId w:val="7"/>
        </w:numPr>
        <w:ind w:left="360"/>
        <w:jc w:val="both"/>
      </w:pPr>
      <w:r w:rsidRPr="00E510B8">
        <w:t xml:space="preserve">музеї: </w:t>
      </w:r>
    </w:p>
    <w:p w:rsidR="00E510B8" w:rsidRPr="00E510B8" w:rsidRDefault="00E510B8" w:rsidP="000B7A2D">
      <w:pPr>
        <w:numPr>
          <w:ilvl w:val="0"/>
          <w:numId w:val="8"/>
        </w:numPr>
        <w:ind w:left="643"/>
        <w:jc w:val="both"/>
      </w:pPr>
      <w:r w:rsidRPr="00E510B8">
        <w:t>водно-інформаційний центр (2а, 2б кл. )</w:t>
      </w:r>
    </w:p>
    <w:p w:rsidR="00E510B8" w:rsidRPr="00E510B8" w:rsidRDefault="00E510B8" w:rsidP="000B7A2D">
      <w:pPr>
        <w:numPr>
          <w:ilvl w:val="0"/>
          <w:numId w:val="8"/>
        </w:numPr>
        <w:ind w:left="643"/>
        <w:jc w:val="both"/>
      </w:pPr>
      <w:r w:rsidRPr="00E510B8">
        <w:t xml:space="preserve">Мамаєву Слободу (1а, 1б, 4а кл.), </w:t>
      </w:r>
    </w:p>
    <w:p w:rsidR="00E510B8" w:rsidRPr="00E510B8" w:rsidRDefault="00E510B8" w:rsidP="000B7A2D">
      <w:pPr>
        <w:numPr>
          <w:ilvl w:val="0"/>
          <w:numId w:val="8"/>
        </w:numPr>
        <w:ind w:left="643"/>
        <w:jc w:val="both"/>
      </w:pPr>
      <w:r w:rsidRPr="00E510B8">
        <w:t xml:space="preserve">планетарій ( 1а, 3г, 4а, 4б, 4г кл.), </w:t>
      </w:r>
    </w:p>
    <w:p w:rsidR="00E510B8" w:rsidRPr="00E510B8" w:rsidRDefault="00E510B8" w:rsidP="000B7A2D">
      <w:pPr>
        <w:numPr>
          <w:ilvl w:val="0"/>
          <w:numId w:val="8"/>
        </w:numPr>
        <w:ind w:left="643"/>
        <w:jc w:val="both"/>
      </w:pPr>
      <w:r w:rsidRPr="00E510B8">
        <w:t>кондитерську фабрику «Рошен»  ( 3б, 3в, 3г, 4в кл);</w:t>
      </w:r>
    </w:p>
    <w:p w:rsidR="00E510B8" w:rsidRPr="00E510B8" w:rsidRDefault="00E510B8" w:rsidP="000B7A2D">
      <w:pPr>
        <w:numPr>
          <w:ilvl w:val="0"/>
          <w:numId w:val="8"/>
        </w:numPr>
        <w:ind w:left="643"/>
        <w:jc w:val="both"/>
      </w:pPr>
      <w:r w:rsidRPr="00E510B8">
        <w:t>музей іграшки  ( 1-б кл);</w:t>
      </w:r>
    </w:p>
    <w:p w:rsidR="00E510B8" w:rsidRPr="00E510B8" w:rsidRDefault="00E510B8" w:rsidP="000B7A2D">
      <w:pPr>
        <w:numPr>
          <w:ilvl w:val="0"/>
          <w:numId w:val="8"/>
        </w:numPr>
        <w:ind w:left="643"/>
        <w:jc w:val="both"/>
      </w:pPr>
      <w:r w:rsidRPr="00E510B8">
        <w:t>фабрика ялинкових прикрас (3в, 7г кл)</w:t>
      </w:r>
    </w:p>
    <w:p w:rsidR="00E510B8" w:rsidRPr="00E510B8" w:rsidRDefault="00E510B8" w:rsidP="000B7A2D">
      <w:pPr>
        <w:numPr>
          <w:ilvl w:val="0"/>
          <w:numId w:val="8"/>
        </w:numPr>
        <w:ind w:left="643"/>
        <w:jc w:val="both"/>
      </w:pPr>
      <w:r w:rsidRPr="00E510B8">
        <w:t>музей авіації (2а, 2б, 2-в кл);</w:t>
      </w:r>
    </w:p>
    <w:p w:rsidR="00E510B8" w:rsidRPr="00E510B8" w:rsidRDefault="00E510B8" w:rsidP="000B7A2D">
      <w:pPr>
        <w:numPr>
          <w:ilvl w:val="0"/>
          <w:numId w:val="8"/>
        </w:numPr>
        <w:ind w:left="643"/>
        <w:jc w:val="both"/>
      </w:pPr>
      <w:r w:rsidRPr="00E510B8">
        <w:t>Експериментаріум ( 3а кл)</w:t>
      </w:r>
    </w:p>
    <w:p w:rsidR="00E510B8" w:rsidRPr="00E510B8" w:rsidRDefault="00E510B8" w:rsidP="000B7A2D">
      <w:pPr>
        <w:numPr>
          <w:ilvl w:val="0"/>
          <w:numId w:val="8"/>
        </w:numPr>
        <w:ind w:left="643"/>
        <w:jc w:val="both"/>
      </w:pPr>
      <w:r w:rsidRPr="00E510B8">
        <w:t>природничий  музей ( 1а, 1б, 4б кл)</w:t>
      </w:r>
    </w:p>
    <w:p w:rsidR="00E510B8" w:rsidRPr="00E510B8" w:rsidRDefault="00E510B8" w:rsidP="000B7A2D">
      <w:pPr>
        <w:numPr>
          <w:ilvl w:val="0"/>
          <w:numId w:val="8"/>
        </w:numPr>
        <w:ind w:left="643"/>
        <w:jc w:val="both"/>
      </w:pPr>
      <w:r w:rsidRPr="00E510B8">
        <w:t>музей історії Борщагівки  (5а кл)</w:t>
      </w:r>
    </w:p>
    <w:p w:rsidR="00E510B8" w:rsidRPr="00E510B8" w:rsidRDefault="00E510B8" w:rsidP="000B7A2D">
      <w:pPr>
        <w:numPr>
          <w:ilvl w:val="0"/>
          <w:numId w:val="8"/>
        </w:numPr>
        <w:ind w:left="643"/>
        <w:jc w:val="both"/>
      </w:pPr>
      <w:r w:rsidRPr="00E510B8">
        <w:t>музей книги і  друкарства (3а,3б,4а кл)</w:t>
      </w:r>
    </w:p>
    <w:p w:rsidR="00E510B8" w:rsidRPr="00E510B8" w:rsidRDefault="00E510B8" w:rsidP="000B7A2D">
      <w:pPr>
        <w:numPr>
          <w:ilvl w:val="0"/>
          <w:numId w:val="8"/>
        </w:numPr>
        <w:ind w:left="643"/>
        <w:jc w:val="both"/>
      </w:pPr>
      <w:r w:rsidRPr="00E510B8">
        <w:t>Океанаріум  (1а, 1б, 1в, 1г кл)</w:t>
      </w:r>
    </w:p>
    <w:p w:rsidR="00E510B8" w:rsidRPr="00E510B8" w:rsidRDefault="00E510B8" w:rsidP="000B7A2D">
      <w:pPr>
        <w:numPr>
          <w:ilvl w:val="0"/>
          <w:numId w:val="8"/>
        </w:numPr>
        <w:ind w:left="643"/>
        <w:jc w:val="both"/>
      </w:pPr>
      <w:r w:rsidRPr="00E510B8">
        <w:t xml:space="preserve">хлібозавод  ( 3в, 3г, 4в кл) </w:t>
      </w:r>
    </w:p>
    <w:p w:rsidR="00E510B8" w:rsidRPr="00E510B8" w:rsidRDefault="00E510B8" w:rsidP="000B7A2D">
      <w:pPr>
        <w:numPr>
          <w:ilvl w:val="0"/>
          <w:numId w:val="8"/>
        </w:numPr>
        <w:ind w:left="643"/>
        <w:jc w:val="both"/>
      </w:pPr>
      <w:r w:rsidRPr="00E510B8">
        <w:t>музей  воскових фігур (8г кл)</w:t>
      </w:r>
    </w:p>
    <w:p w:rsidR="00E510B8" w:rsidRPr="00E510B8" w:rsidRDefault="00E510B8" w:rsidP="000B7A2D">
      <w:pPr>
        <w:numPr>
          <w:ilvl w:val="0"/>
          <w:numId w:val="8"/>
        </w:numPr>
        <w:ind w:left="643"/>
        <w:jc w:val="both"/>
      </w:pPr>
      <w:r w:rsidRPr="00E510B8">
        <w:t>музей – Аптека  ( 3а,3б, 4а, 4б кл)</w:t>
      </w:r>
    </w:p>
    <w:p w:rsidR="00E510B8" w:rsidRPr="00E510B8" w:rsidRDefault="00E510B8" w:rsidP="000B7A2D">
      <w:pPr>
        <w:numPr>
          <w:ilvl w:val="0"/>
          <w:numId w:val="8"/>
        </w:numPr>
        <w:ind w:left="643"/>
        <w:jc w:val="both"/>
      </w:pPr>
      <w:r w:rsidRPr="00E510B8">
        <w:t>музей « Трагедія і доблесть Афганістану» ( 5а кл)</w:t>
      </w:r>
    </w:p>
    <w:p w:rsidR="00E510B8" w:rsidRPr="00E510B8" w:rsidRDefault="00E510B8" w:rsidP="000B7A2D">
      <w:pPr>
        <w:numPr>
          <w:ilvl w:val="0"/>
          <w:numId w:val="8"/>
        </w:numPr>
        <w:ind w:left="643"/>
        <w:jc w:val="both"/>
      </w:pPr>
      <w:r w:rsidRPr="00E510B8">
        <w:t xml:space="preserve">Меморіальний комплекс «Національний музей історії ВВв 1941-1945р.р.»  (3а,3б кл) </w:t>
      </w:r>
    </w:p>
    <w:p w:rsidR="00E510B8" w:rsidRPr="00E510B8" w:rsidRDefault="00E510B8" w:rsidP="000B7A2D">
      <w:pPr>
        <w:numPr>
          <w:ilvl w:val="0"/>
          <w:numId w:val="7"/>
        </w:numPr>
        <w:ind w:left="360"/>
        <w:jc w:val="both"/>
      </w:pPr>
      <w:r w:rsidRPr="00E510B8">
        <w:t>театри:</w:t>
      </w:r>
    </w:p>
    <w:p w:rsidR="00E510B8" w:rsidRPr="00E510B8" w:rsidRDefault="00E510B8" w:rsidP="000B7A2D">
      <w:pPr>
        <w:numPr>
          <w:ilvl w:val="0"/>
          <w:numId w:val="9"/>
        </w:numPr>
        <w:ind w:left="709"/>
        <w:jc w:val="both"/>
      </w:pPr>
      <w:r w:rsidRPr="00E510B8">
        <w:t>ім. І.Франка - ( 5в, 10в кл);</w:t>
      </w:r>
    </w:p>
    <w:p w:rsidR="00E510B8" w:rsidRPr="00E510B8" w:rsidRDefault="00E510B8" w:rsidP="000B7A2D">
      <w:pPr>
        <w:numPr>
          <w:ilvl w:val="0"/>
          <w:numId w:val="9"/>
        </w:numPr>
        <w:ind w:left="709"/>
        <w:jc w:val="both"/>
      </w:pPr>
      <w:r w:rsidRPr="00E510B8">
        <w:t>ТЮГ- ( 3а, 5а, 5б кл)</w:t>
      </w:r>
    </w:p>
    <w:p w:rsidR="00E510B8" w:rsidRPr="00E510B8" w:rsidRDefault="00E510B8" w:rsidP="000B7A2D">
      <w:pPr>
        <w:numPr>
          <w:ilvl w:val="0"/>
          <w:numId w:val="9"/>
        </w:numPr>
        <w:ind w:left="709"/>
        <w:jc w:val="both"/>
      </w:pPr>
      <w:r w:rsidRPr="00E510B8">
        <w:t>Ляльковий театр -  ( 1а кл)</w:t>
      </w:r>
    </w:p>
    <w:p w:rsidR="00E510B8" w:rsidRPr="00E510B8" w:rsidRDefault="00E510B8" w:rsidP="000B7A2D">
      <w:pPr>
        <w:numPr>
          <w:ilvl w:val="0"/>
          <w:numId w:val="9"/>
        </w:numPr>
        <w:ind w:left="709"/>
        <w:jc w:val="both"/>
      </w:pPr>
      <w:r w:rsidRPr="00E510B8">
        <w:t>Молодий театр - ( 9в, 10а, 10б кл)</w:t>
      </w:r>
    </w:p>
    <w:p w:rsidR="00E510B8" w:rsidRPr="00E510B8" w:rsidRDefault="00E510B8" w:rsidP="000B7A2D">
      <w:pPr>
        <w:numPr>
          <w:ilvl w:val="0"/>
          <w:numId w:val="9"/>
        </w:numPr>
        <w:ind w:left="709"/>
        <w:jc w:val="both"/>
      </w:pPr>
      <w:r w:rsidRPr="00E510B8">
        <w:t>Театр «Браво» - (9в,10в кл)</w:t>
      </w:r>
    </w:p>
    <w:p w:rsidR="00E510B8" w:rsidRPr="00E510B8" w:rsidRDefault="00E510B8" w:rsidP="000B7A2D">
      <w:pPr>
        <w:numPr>
          <w:ilvl w:val="0"/>
          <w:numId w:val="9"/>
        </w:numPr>
        <w:ind w:left="709"/>
        <w:jc w:val="both"/>
      </w:pPr>
      <w:r w:rsidRPr="00E510B8">
        <w:t>Кінотеатр « Лейпциг»  - (3а,3г,4г,6в кл)</w:t>
      </w:r>
    </w:p>
    <w:p w:rsidR="00E510B8" w:rsidRPr="00E510B8" w:rsidRDefault="00E510B8" w:rsidP="000B7A2D">
      <w:pPr>
        <w:numPr>
          <w:ilvl w:val="0"/>
          <w:numId w:val="9"/>
        </w:numPr>
        <w:ind w:left="709"/>
        <w:jc w:val="both"/>
      </w:pPr>
      <w:r w:rsidRPr="00E510B8">
        <w:t>Національний цирк   ( 5г кл)</w:t>
      </w:r>
    </w:p>
    <w:p w:rsidR="00E510B8" w:rsidRPr="00E510B8" w:rsidRDefault="00E510B8" w:rsidP="00B35B47">
      <w:pPr>
        <w:pStyle w:val="af2"/>
        <w:numPr>
          <w:ilvl w:val="0"/>
          <w:numId w:val="60"/>
        </w:numPr>
        <w:ind w:left="360"/>
        <w:jc w:val="both"/>
      </w:pPr>
      <w:r w:rsidRPr="00E510B8">
        <w:t>Екскурсії:</w:t>
      </w:r>
    </w:p>
    <w:p w:rsidR="00E510B8" w:rsidRPr="00E510B8" w:rsidRDefault="00E510B8" w:rsidP="00B35B47">
      <w:pPr>
        <w:pStyle w:val="af2"/>
        <w:numPr>
          <w:ilvl w:val="0"/>
          <w:numId w:val="59"/>
        </w:numPr>
        <w:ind w:left="643"/>
        <w:jc w:val="both"/>
      </w:pPr>
      <w:r w:rsidRPr="00E510B8">
        <w:t>Музей архітектури та побуту в Пирогово  -  ( 2а, 3а, 3б кл),</w:t>
      </w:r>
    </w:p>
    <w:p w:rsidR="00E510B8" w:rsidRPr="00E510B8" w:rsidRDefault="00E510B8" w:rsidP="00B35B47">
      <w:pPr>
        <w:pStyle w:val="af2"/>
        <w:numPr>
          <w:ilvl w:val="0"/>
          <w:numId w:val="61"/>
        </w:numPr>
        <w:ind w:left="643"/>
        <w:jc w:val="both"/>
      </w:pPr>
      <w:r w:rsidRPr="00E510B8">
        <w:t>м. Ужгород –  (6а, 7а, 7в, 8г кл)</w:t>
      </w:r>
    </w:p>
    <w:p w:rsidR="00E510B8" w:rsidRPr="00E510B8" w:rsidRDefault="00E510B8" w:rsidP="00B35B47">
      <w:pPr>
        <w:pStyle w:val="af2"/>
        <w:numPr>
          <w:ilvl w:val="0"/>
          <w:numId w:val="61"/>
        </w:numPr>
        <w:ind w:left="643"/>
        <w:jc w:val="both"/>
      </w:pPr>
      <w:r w:rsidRPr="00E510B8">
        <w:t>м. Львів  -  (5а, 5г,6б,8б,11б, 11в кл)</w:t>
      </w:r>
    </w:p>
    <w:p w:rsidR="00E510B8" w:rsidRPr="00E510B8" w:rsidRDefault="00E510B8" w:rsidP="00B35B47">
      <w:pPr>
        <w:pStyle w:val="af2"/>
        <w:numPr>
          <w:ilvl w:val="0"/>
          <w:numId w:val="61"/>
        </w:numPr>
        <w:ind w:left="643"/>
        <w:jc w:val="both"/>
      </w:pPr>
      <w:r w:rsidRPr="00E510B8">
        <w:t>м. Кам</w:t>
      </w:r>
      <w:r w:rsidRPr="00E510B8">
        <w:rPr>
          <w:lang w:val="ru-RU"/>
        </w:rPr>
        <w:t>’</w:t>
      </w:r>
      <w:r w:rsidRPr="00E510B8">
        <w:t xml:space="preserve">янець - Подільський  - (8а кл) </w:t>
      </w:r>
    </w:p>
    <w:p w:rsidR="00E510B8" w:rsidRPr="00E510B8" w:rsidRDefault="00E510B8" w:rsidP="00B35B47">
      <w:pPr>
        <w:pStyle w:val="af2"/>
        <w:numPr>
          <w:ilvl w:val="0"/>
          <w:numId w:val="61"/>
        </w:numPr>
        <w:ind w:left="643"/>
        <w:jc w:val="both"/>
      </w:pPr>
      <w:r w:rsidRPr="00E510B8">
        <w:t>м. Чернівці –  ( 6а,7а,7в кл)</w:t>
      </w:r>
    </w:p>
    <w:p w:rsidR="00E510B8" w:rsidRPr="00E510B8" w:rsidRDefault="00E510B8" w:rsidP="00B35B47">
      <w:pPr>
        <w:pStyle w:val="af2"/>
        <w:numPr>
          <w:ilvl w:val="0"/>
          <w:numId w:val="61"/>
        </w:numPr>
        <w:ind w:left="643"/>
        <w:jc w:val="both"/>
      </w:pPr>
      <w:r w:rsidRPr="00E510B8">
        <w:t>м. Луцьк – (8б кл)</w:t>
      </w:r>
    </w:p>
    <w:p w:rsidR="00E510B8" w:rsidRPr="00E510B8" w:rsidRDefault="00E510B8" w:rsidP="00B35B47">
      <w:pPr>
        <w:pStyle w:val="af2"/>
        <w:numPr>
          <w:ilvl w:val="0"/>
          <w:numId w:val="61"/>
        </w:numPr>
        <w:ind w:left="643"/>
        <w:jc w:val="both"/>
      </w:pPr>
      <w:r w:rsidRPr="00E510B8">
        <w:t>м. Радомишль -  ( 5а,8г,9б кл)</w:t>
      </w:r>
    </w:p>
    <w:p w:rsidR="00E510B8" w:rsidRPr="00E510B8" w:rsidRDefault="00E510B8" w:rsidP="00B35B47">
      <w:pPr>
        <w:pStyle w:val="af2"/>
        <w:numPr>
          <w:ilvl w:val="0"/>
          <w:numId w:val="61"/>
        </w:numPr>
        <w:ind w:left="643"/>
        <w:jc w:val="both"/>
      </w:pPr>
      <w:r w:rsidRPr="00E510B8">
        <w:t>Видубицький монастир – ( 3г кл)</w:t>
      </w:r>
    </w:p>
    <w:p w:rsidR="00E510B8" w:rsidRPr="00E510B8" w:rsidRDefault="00E510B8" w:rsidP="00B35B47">
      <w:pPr>
        <w:pStyle w:val="af2"/>
        <w:numPr>
          <w:ilvl w:val="0"/>
          <w:numId w:val="61"/>
        </w:numPr>
        <w:ind w:left="643"/>
        <w:jc w:val="both"/>
      </w:pPr>
      <w:r w:rsidRPr="00E510B8">
        <w:t>Ново-Петрівці -  (6г, 7б кл)</w:t>
      </w:r>
    </w:p>
    <w:p w:rsidR="00E510B8" w:rsidRPr="00E510B8" w:rsidRDefault="00E510B8" w:rsidP="00B35B47">
      <w:pPr>
        <w:pStyle w:val="af2"/>
        <w:numPr>
          <w:ilvl w:val="0"/>
          <w:numId w:val="61"/>
        </w:numPr>
        <w:ind w:left="643"/>
        <w:jc w:val="both"/>
      </w:pPr>
      <w:r w:rsidRPr="00E510B8">
        <w:t>По місту Києву – ( 8-г кл)</w:t>
      </w:r>
    </w:p>
    <w:p w:rsidR="00E510B8" w:rsidRPr="00E510B8" w:rsidRDefault="00E510B8" w:rsidP="00B35B47">
      <w:pPr>
        <w:pStyle w:val="af2"/>
        <w:numPr>
          <w:ilvl w:val="0"/>
          <w:numId w:val="61"/>
        </w:numPr>
        <w:ind w:left="643"/>
        <w:jc w:val="both"/>
      </w:pPr>
      <w:r w:rsidRPr="00E510B8">
        <w:t>Автоцентр «Прага» -  (5б кл)</w:t>
      </w:r>
    </w:p>
    <w:p w:rsidR="00E510B8" w:rsidRPr="00E510B8" w:rsidRDefault="00E510B8" w:rsidP="00B35B47">
      <w:pPr>
        <w:pStyle w:val="af2"/>
        <w:numPr>
          <w:ilvl w:val="0"/>
          <w:numId w:val="61"/>
        </w:numPr>
        <w:ind w:left="643"/>
        <w:jc w:val="both"/>
      </w:pPr>
      <w:r w:rsidRPr="00E510B8">
        <w:t>ВР України – 10-11 кл. – учасники Міні Моделі ООН,  9а,9б,9в кл.</w:t>
      </w:r>
    </w:p>
    <w:p w:rsidR="00E510B8" w:rsidRPr="00E510B8" w:rsidRDefault="00E510B8" w:rsidP="000B7A2D">
      <w:pPr>
        <w:ind w:firstLine="708"/>
        <w:jc w:val="both"/>
        <w:rPr>
          <w:rFonts w:eastAsiaTheme="minorHAnsi"/>
          <w:b/>
          <w:lang w:eastAsia="en-US"/>
        </w:rPr>
      </w:pPr>
      <w:r w:rsidRPr="00E510B8">
        <w:rPr>
          <w:rFonts w:eastAsiaTheme="minorHAnsi"/>
          <w:lang w:eastAsia="en-US"/>
        </w:rPr>
        <w:lastRenderedPageBreak/>
        <w:t xml:space="preserve">У школі працює гурток «Пішохідний туризм» (керівник Орешина Л.В.). Гуртківці брали участь у районних та міських змаганнях, а також проводили свої заходи на базі школи, зокрема: </w:t>
      </w:r>
    </w:p>
    <w:p w:rsidR="00E510B8" w:rsidRPr="00E510B8" w:rsidRDefault="00E510B8" w:rsidP="000B7A2D">
      <w:pPr>
        <w:numPr>
          <w:ilvl w:val="0"/>
          <w:numId w:val="10"/>
        </w:numPr>
        <w:ind w:left="360"/>
        <w:jc w:val="both"/>
        <w:rPr>
          <w:rFonts w:eastAsiaTheme="minorHAnsi"/>
          <w:b/>
          <w:lang w:eastAsia="en-US"/>
        </w:rPr>
      </w:pPr>
      <w:r w:rsidRPr="00E510B8">
        <w:rPr>
          <w:rFonts w:eastAsiaTheme="minorHAnsi"/>
          <w:lang w:eastAsia="en-US"/>
        </w:rPr>
        <w:t>туристсько-краєзнавчий зліт Святошинського району (парк «Нивки»);</w:t>
      </w:r>
    </w:p>
    <w:p w:rsidR="00E510B8" w:rsidRPr="00E510B8" w:rsidRDefault="00E510B8" w:rsidP="000B7A2D">
      <w:pPr>
        <w:numPr>
          <w:ilvl w:val="0"/>
          <w:numId w:val="10"/>
        </w:numPr>
        <w:ind w:left="360"/>
        <w:jc w:val="both"/>
        <w:rPr>
          <w:rFonts w:eastAsiaTheme="minorHAnsi"/>
          <w:b/>
          <w:lang w:eastAsia="en-US"/>
        </w:rPr>
      </w:pPr>
      <w:r w:rsidRPr="00E510B8">
        <w:rPr>
          <w:rFonts w:eastAsiaTheme="minorHAnsi"/>
          <w:lang w:eastAsia="en-US"/>
        </w:rPr>
        <w:t>Шкільна туріада «Україна – це ми» для учнів 5-8 класів;</w:t>
      </w:r>
    </w:p>
    <w:p w:rsidR="00E510B8" w:rsidRPr="00E510B8" w:rsidRDefault="00E510B8" w:rsidP="000B7A2D">
      <w:pPr>
        <w:numPr>
          <w:ilvl w:val="0"/>
          <w:numId w:val="10"/>
        </w:numPr>
        <w:ind w:left="360"/>
        <w:jc w:val="both"/>
        <w:rPr>
          <w:rFonts w:eastAsiaTheme="minorHAnsi"/>
          <w:b/>
          <w:lang w:eastAsia="en-US"/>
        </w:rPr>
      </w:pPr>
      <w:r w:rsidRPr="00E510B8">
        <w:rPr>
          <w:rFonts w:eastAsiaTheme="minorHAnsi"/>
          <w:lang w:eastAsia="en-US"/>
        </w:rPr>
        <w:t>Відкрита юнацька першість міста Києва з ТПТ «Срібний карабін»;</w:t>
      </w:r>
    </w:p>
    <w:p w:rsidR="00E510B8" w:rsidRPr="00E510B8" w:rsidRDefault="00E510B8" w:rsidP="000B7A2D">
      <w:pPr>
        <w:numPr>
          <w:ilvl w:val="0"/>
          <w:numId w:val="10"/>
        </w:numPr>
        <w:ind w:left="360"/>
        <w:jc w:val="both"/>
        <w:rPr>
          <w:rFonts w:eastAsiaTheme="minorHAnsi"/>
          <w:b/>
          <w:lang w:eastAsia="en-US"/>
        </w:rPr>
      </w:pPr>
      <w:r w:rsidRPr="00E510B8">
        <w:rPr>
          <w:rFonts w:eastAsiaTheme="minorHAnsi"/>
          <w:lang w:eastAsia="en-US"/>
        </w:rPr>
        <w:t>Відкрита юнацька першість зі спортивного орієнтування м.Києва (парк «Дружби народів»);</w:t>
      </w:r>
    </w:p>
    <w:p w:rsidR="00E510B8" w:rsidRPr="00E510B8" w:rsidRDefault="00E510B8" w:rsidP="000B7A2D">
      <w:pPr>
        <w:numPr>
          <w:ilvl w:val="0"/>
          <w:numId w:val="10"/>
        </w:numPr>
        <w:ind w:left="360"/>
        <w:jc w:val="both"/>
        <w:rPr>
          <w:rFonts w:eastAsiaTheme="minorHAnsi"/>
          <w:b/>
          <w:lang w:eastAsia="en-US"/>
        </w:rPr>
      </w:pPr>
      <w:r w:rsidRPr="00E510B8">
        <w:rPr>
          <w:rFonts w:eastAsiaTheme="minorHAnsi"/>
          <w:lang w:eastAsia="en-US"/>
        </w:rPr>
        <w:t>Навчально-тренувальні збори (сніжно-льодові у Ворохті);</w:t>
      </w:r>
    </w:p>
    <w:p w:rsidR="00E510B8" w:rsidRPr="00E510B8" w:rsidRDefault="00E510B8" w:rsidP="000B7A2D">
      <w:pPr>
        <w:numPr>
          <w:ilvl w:val="0"/>
          <w:numId w:val="10"/>
        </w:numPr>
        <w:ind w:left="360"/>
        <w:jc w:val="both"/>
        <w:rPr>
          <w:rFonts w:eastAsiaTheme="minorHAnsi"/>
          <w:b/>
          <w:lang w:eastAsia="en-US"/>
        </w:rPr>
      </w:pPr>
      <w:r w:rsidRPr="00E510B8">
        <w:rPr>
          <w:rFonts w:eastAsiaTheme="minorHAnsi"/>
          <w:lang w:eastAsia="en-US"/>
        </w:rPr>
        <w:t>Відкрита першість з ТПТ в закритих приміщеннях;</w:t>
      </w:r>
    </w:p>
    <w:p w:rsidR="00E510B8" w:rsidRPr="00E510B8" w:rsidRDefault="00E510B8" w:rsidP="000B7A2D">
      <w:pPr>
        <w:numPr>
          <w:ilvl w:val="0"/>
          <w:numId w:val="10"/>
        </w:numPr>
        <w:ind w:left="360"/>
        <w:jc w:val="both"/>
        <w:rPr>
          <w:rFonts w:eastAsiaTheme="minorHAnsi"/>
          <w:b/>
          <w:lang w:eastAsia="en-US"/>
        </w:rPr>
      </w:pPr>
      <w:r w:rsidRPr="00E510B8">
        <w:rPr>
          <w:rFonts w:eastAsiaTheme="minorHAnsi"/>
          <w:lang w:eastAsia="en-US"/>
        </w:rPr>
        <w:t>Змагання на кубок Голосіївського району;</w:t>
      </w:r>
    </w:p>
    <w:p w:rsidR="00E510B8" w:rsidRPr="00E510B8" w:rsidRDefault="00E510B8" w:rsidP="000B7A2D">
      <w:pPr>
        <w:numPr>
          <w:ilvl w:val="0"/>
          <w:numId w:val="10"/>
        </w:numPr>
        <w:ind w:left="360"/>
        <w:jc w:val="both"/>
        <w:rPr>
          <w:rFonts w:eastAsiaTheme="minorHAnsi"/>
          <w:b/>
          <w:lang w:eastAsia="en-US"/>
        </w:rPr>
      </w:pPr>
      <w:r w:rsidRPr="00E510B8">
        <w:rPr>
          <w:rFonts w:eastAsiaTheme="minorHAnsi"/>
          <w:lang w:eastAsia="en-US"/>
        </w:rPr>
        <w:t>Міські змагання зі спортивного  (пішохідного) туризму «Крос-похід»;</w:t>
      </w:r>
    </w:p>
    <w:p w:rsidR="00E510B8" w:rsidRPr="00E510B8" w:rsidRDefault="00E510B8" w:rsidP="000B7A2D">
      <w:pPr>
        <w:numPr>
          <w:ilvl w:val="0"/>
          <w:numId w:val="10"/>
        </w:numPr>
        <w:ind w:left="360"/>
        <w:jc w:val="both"/>
        <w:rPr>
          <w:rFonts w:eastAsiaTheme="minorHAnsi"/>
          <w:b/>
          <w:lang w:eastAsia="en-US"/>
        </w:rPr>
      </w:pPr>
      <w:r w:rsidRPr="00E510B8">
        <w:rPr>
          <w:rFonts w:eastAsiaTheme="minorHAnsi"/>
          <w:lang w:eastAsia="en-US"/>
        </w:rPr>
        <w:t>Змагання зі спортивного орієнтування;</w:t>
      </w:r>
    </w:p>
    <w:p w:rsidR="00E510B8" w:rsidRPr="00E510B8" w:rsidRDefault="00E510B8" w:rsidP="000B7A2D">
      <w:pPr>
        <w:numPr>
          <w:ilvl w:val="0"/>
          <w:numId w:val="10"/>
        </w:numPr>
        <w:ind w:left="360"/>
        <w:jc w:val="both"/>
        <w:rPr>
          <w:rFonts w:eastAsiaTheme="minorHAnsi"/>
          <w:b/>
          <w:lang w:eastAsia="en-US"/>
        </w:rPr>
      </w:pPr>
      <w:r w:rsidRPr="00E510B8">
        <w:rPr>
          <w:rFonts w:eastAsiaTheme="minorHAnsi"/>
          <w:lang w:eastAsia="en-US"/>
        </w:rPr>
        <w:t>Змагання з ТПТ та водного туризму;</w:t>
      </w:r>
    </w:p>
    <w:p w:rsidR="00E510B8" w:rsidRPr="00E510B8" w:rsidRDefault="00E510B8" w:rsidP="000B7A2D">
      <w:pPr>
        <w:numPr>
          <w:ilvl w:val="0"/>
          <w:numId w:val="10"/>
        </w:numPr>
        <w:ind w:left="360"/>
        <w:jc w:val="both"/>
        <w:rPr>
          <w:rFonts w:eastAsiaTheme="minorHAnsi"/>
          <w:b/>
          <w:lang w:eastAsia="en-US"/>
        </w:rPr>
      </w:pPr>
      <w:r w:rsidRPr="00E510B8">
        <w:rPr>
          <w:rFonts w:eastAsiaTheme="minorHAnsi"/>
          <w:lang w:eastAsia="en-US"/>
        </w:rPr>
        <w:t>Тренувальні  збори команд Святошинського району;</w:t>
      </w:r>
    </w:p>
    <w:p w:rsidR="00E510B8" w:rsidRPr="00E510B8" w:rsidRDefault="00E510B8" w:rsidP="000B7A2D">
      <w:pPr>
        <w:numPr>
          <w:ilvl w:val="0"/>
          <w:numId w:val="10"/>
        </w:numPr>
        <w:ind w:left="360"/>
        <w:jc w:val="both"/>
        <w:rPr>
          <w:rFonts w:eastAsiaTheme="minorHAnsi"/>
          <w:b/>
          <w:lang w:eastAsia="en-US"/>
        </w:rPr>
      </w:pPr>
      <w:r w:rsidRPr="00E510B8">
        <w:rPr>
          <w:rFonts w:eastAsiaTheme="minorHAnsi"/>
          <w:lang w:eastAsia="en-US"/>
        </w:rPr>
        <w:t>50 національно-патріотичний туристсько-краєзнавчий зліт м. Києва</w:t>
      </w:r>
    </w:p>
    <w:p w:rsidR="00E510B8" w:rsidRPr="00E510B8" w:rsidRDefault="00E510B8" w:rsidP="000B7A2D">
      <w:pPr>
        <w:ind w:firstLine="360"/>
        <w:jc w:val="both"/>
        <w:rPr>
          <w:rFonts w:eastAsiaTheme="minorHAnsi"/>
          <w:lang w:eastAsia="en-US"/>
        </w:rPr>
      </w:pPr>
      <w:r w:rsidRPr="00E510B8">
        <w:rPr>
          <w:rFonts w:eastAsiaTheme="minorHAnsi"/>
          <w:lang w:eastAsia="en-US"/>
        </w:rPr>
        <w:t>На районних змаганнях з велотуризму учні школи  Смаль А. та    Фролов Д. посіли  ІІІ місце.</w:t>
      </w:r>
    </w:p>
    <w:p w:rsidR="00E510B8" w:rsidRPr="00E510B8" w:rsidRDefault="00E510B8" w:rsidP="000B7A2D">
      <w:pPr>
        <w:ind w:firstLine="360"/>
        <w:jc w:val="both"/>
        <w:rPr>
          <w:rFonts w:eastAsiaTheme="minorHAnsi"/>
          <w:b/>
          <w:lang w:eastAsia="en-US"/>
        </w:rPr>
      </w:pPr>
      <w:r w:rsidRPr="00E510B8">
        <w:rPr>
          <w:rFonts w:eastAsiaTheme="minorHAnsi"/>
          <w:lang w:eastAsia="en-US"/>
        </w:rPr>
        <w:t xml:space="preserve">У школі працює клуб «Біон» (керівник Онищук О.М.), що включає в себе різні секції: юні біологи, юні зоологи, захоплююча хімія, «Здорова молодь – здорова нація». Зусиллями та стараннями вчителя функціонує теплиця, що є не тільки гордістю району, а й міста. Там проходять практичні заняття гуртківців. </w:t>
      </w:r>
    </w:p>
    <w:p w:rsidR="00E510B8" w:rsidRPr="00E510B8" w:rsidRDefault="00E510B8" w:rsidP="000B7A2D">
      <w:pPr>
        <w:ind w:firstLine="360"/>
        <w:jc w:val="both"/>
        <w:rPr>
          <w:rFonts w:eastAsiaTheme="minorHAnsi"/>
          <w:b/>
          <w:lang w:eastAsia="en-US"/>
        </w:rPr>
      </w:pPr>
      <w:r w:rsidRPr="00E510B8">
        <w:rPr>
          <w:rFonts w:eastAsiaTheme="minorHAnsi"/>
          <w:lang w:eastAsia="en-US"/>
        </w:rPr>
        <w:t xml:space="preserve">Учні є активними учасниками і переможцями Всеукраїнського конкурсу «Колосок», активно беруть участь у міському конкурсі «Хочу все знати». Учні є постійними учасниками семінарів, конференцій у Будинку природи, екологічному центрі, узяли участь в утилізації відпрацьованих батарейок, зібрали близько 1т макулатури. Також учні взяли участь у заходах по благоустрою території (прибирання опалого листя у парку). </w:t>
      </w:r>
    </w:p>
    <w:p w:rsidR="00E510B8" w:rsidRPr="00E510B8" w:rsidRDefault="00E510B8" w:rsidP="000B7A2D">
      <w:pPr>
        <w:ind w:firstLine="360"/>
        <w:jc w:val="both"/>
        <w:rPr>
          <w:rFonts w:eastAsiaTheme="minorHAnsi"/>
          <w:b/>
          <w:lang w:eastAsia="en-US"/>
        </w:rPr>
      </w:pPr>
      <w:r w:rsidRPr="00E510B8">
        <w:rPr>
          <w:rFonts w:eastAsiaTheme="minorHAnsi"/>
          <w:lang w:eastAsia="en-US"/>
        </w:rPr>
        <w:t>Повноцінний фізичний розвиток дитини, формування її фізичних здібностей, зміцнення здоров’я, гармонія тіла і духа, людини і природи – основа фізичного виховання.</w:t>
      </w:r>
    </w:p>
    <w:p w:rsidR="00E510B8" w:rsidRPr="00E510B8" w:rsidRDefault="00E510B8" w:rsidP="000B7A2D">
      <w:pPr>
        <w:ind w:firstLine="360"/>
        <w:jc w:val="both"/>
        <w:rPr>
          <w:rFonts w:eastAsiaTheme="minorHAnsi"/>
          <w:b/>
          <w:lang w:eastAsia="en-US"/>
        </w:rPr>
      </w:pPr>
      <w:r w:rsidRPr="00E510B8">
        <w:rPr>
          <w:rFonts w:eastAsiaTheme="minorHAnsi"/>
          <w:lang w:eastAsia="en-US"/>
        </w:rPr>
        <w:t>У школі є 3 ставки на гуртки спортивного напрямку: це шейпінг,  баскетбол, пішохідний туризм, спортивно-бальні танці, футбол, ЗФП.</w:t>
      </w:r>
    </w:p>
    <w:p w:rsidR="00E510B8" w:rsidRPr="00E510B8" w:rsidRDefault="00E510B8" w:rsidP="000B7A2D">
      <w:pPr>
        <w:ind w:firstLine="360"/>
        <w:jc w:val="both"/>
        <w:rPr>
          <w:rFonts w:eastAsiaTheme="minorHAnsi"/>
          <w:b/>
          <w:lang w:eastAsia="en-US"/>
        </w:rPr>
      </w:pPr>
      <w:r w:rsidRPr="00E510B8">
        <w:rPr>
          <w:rFonts w:eastAsiaTheme="minorHAnsi"/>
          <w:lang w:eastAsia="en-US"/>
        </w:rPr>
        <w:t>Протягом навчального року у школі проходили:</w:t>
      </w:r>
    </w:p>
    <w:p w:rsidR="00E510B8" w:rsidRPr="00E510B8" w:rsidRDefault="00E510B8" w:rsidP="000B7A2D">
      <w:pPr>
        <w:numPr>
          <w:ilvl w:val="0"/>
          <w:numId w:val="11"/>
        </w:numPr>
        <w:ind w:left="360"/>
        <w:jc w:val="both"/>
        <w:rPr>
          <w:rFonts w:eastAsiaTheme="minorHAnsi"/>
          <w:b/>
          <w:lang w:eastAsia="en-US"/>
        </w:rPr>
      </w:pPr>
      <w:r w:rsidRPr="00E510B8">
        <w:rPr>
          <w:rFonts w:eastAsiaTheme="minorHAnsi"/>
          <w:lang w:eastAsia="en-US"/>
        </w:rPr>
        <w:t>спартакіади та змагання до Дня фізкультурника, Дня туризму; конкурсна гра для учнів 5-7 класів «Веселі старти»;</w:t>
      </w:r>
    </w:p>
    <w:p w:rsidR="00E510B8" w:rsidRPr="00E510B8" w:rsidRDefault="00E510B8" w:rsidP="000B7A2D">
      <w:pPr>
        <w:numPr>
          <w:ilvl w:val="0"/>
          <w:numId w:val="11"/>
        </w:numPr>
        <w:ind w:left="360"/>
        <w:jc w:val="both"/>
        <w:rPr>
          <w:rFonts w:eastAsiaTheme="minorHAnsi"/>
          <w:b/>
          <w:lang w:eastAsia="en-US"/>
        </w:rPr>
      </w:pPr>
      <w:r w:rsidRPr="00E510B8">
        <w:rPr>
          <w:rFonts w:eastAsiaTheme="minorHAnsi"/>
          <w:lang w:eastAsia="en-US"/>
        </w:rPr>
        <w:t>шкільні відбіркові змагання з волейболу, футболу, баскетболу, піонерболу;</w:t>
      </w:r>
    </w:p>
    <w:p w:rsidR="00E510B8" w:rsidRPr="00E510B8" w:rsidRDefault="00E510B8" w:rsidP="000B7A2D">
      <w:pPr>
        <w:numPr>
          <w:ilvl w:val="0"/>
          <w:numId w:val="11"/>
        </w:numPr>
        <w:ind w:left="360"/>
        <w:jc w:val="both"/>
        <w:rPr>
          <w:rFonts w:eastAsiaTheme="minorHAnsi"/>
          <w:b/>
          <w:lang w:eastAsia="en-US"/>
        </w:rPr>
      </w:pPr>
      <w:r w:rsidRPr="00E510B8">
        <w:rPr>
          <w:rFonts w:eastAsiaTheme="minorHAnsi"/>
          <w:lang w:eastAsia="en-US"/>
        </w:rPr>
        <w:t>шкільна спортивна олімпіада;</w:t>
      </w:r>
    </w:p>
    <w:p w:rsidR="00E510B8" w:rsidRPr="00E510B8" w:rsidRDefault="00E510B8" w:rsidP="000B7A2D">
      <w:pPr>
        <w:numPr>
          <w:ilvl w:val="0"/>
          <w:numId w:val="11"/>
        </w:numPr>
        <w:ind w:left="360"/>
        <w:jc w:val="both"/>
        <w:rPr>
          <w:rFonts w:eastAsiaTheme="minorHAnsi"/>
          <w:b/>
          <w:lang w:eastAsia="en-US"/>
        </w:rPr>
      </w:pPr>
      <w:r w:rsidRPr="00E510B8">
        <w:rPr>
          <w:rFonts w:eastAsiaTheme="minorHAnsi"/>
          <w:lang w:eastAsia="en-US"/>
        </w:rPr>
        <w:t xml:space="preserve">участь у змаганнях різних рівнів «Старти надій». </w:t>
      </w:r>
    </w:p>
    <w:p w:rsidR="00E510B8" w:rsidRPr="00E510B8" w:rsidRDefault="00E510B8" w:rsidP="000B7A2D">
      <w:pPr>
        <w:ind w:firstLine="360"/>
        <w:jc w:val="both"/>
        <w:rPr>
          <w:rFonts w:eastAsiaTheme="minorHAnsi"/>
          <w:lang w:eastAsia="en-US"/>
        </w:rPr>
      </w:pPr>
      <w:r w:rsidRPr="00E510B8">
        <w:rPr>
          <w:rFonts w:eastAsiaTheme="minorHAnsi"/>
          <w:lang w:eastAsia="en-US"/>
        </w:rPr>
        <w:t xml:space="preserve">Учні школи брали участь у районних змаганнях, а саме: «Олімпійське лелеченя», велотуризм (призові місця), естафетні види спорту , туристичного напрямку в МТК, «Козацький гарт» і команда захищала честь району в місті, де посіли ІІ місце. </w:t>
      </w:r>
    </w:p>
    <w:p w:rsidR="00E510B8" w:rsidRPr="00E510B8" w:rsidRDefault="00E510B8" w:rsidP="000B7A2D">
      <w:pPr>
        <w:ind w:firstLine="360"/>
        <w:jc w:val="both"/>
        <w:rPr>
          <w:rFonts w:eastAsiaTheme="minorHAnsi"/>
          <w:i/>
          <w:lang w:eastAsia="en-US"/>
        </w:rPr>
      </w:pPr>
      <w:r w:rsidRPr="00E510B8">
        <w:t>Також на базі школи за угодою сторін працюють гуртки пантоміми «Фрістайл» (ЦПР), ДЮСШ-17 -  гандбол. Заняття мають чітку структуру, методично грамотно побудовані. Можна  відзначити, що го</w:t>
      </w:r>
      <w:r w:rsidRPr="00E510B8">
        <w:softHyphen/>
        <w:t>ловною ознакою занять в гуртках є налаштованість учнів на роботу, вивчення нових вправ, прийомів.</w:t>
      </w:r>
    </w:p>
    <w:p w:rsidR="00E510B8" w:rsidRPr="00E510B8" w:rsidRDefault="00E510B8" w:rsidP="000B7A2D">
      <w:pPr>
        <w:jc w:val="both"/>
        <w:rPr>
          <w:rFonts w:eastAsiaTheme="minorHAnsi"/>
          <w:b/>
          <w:lang w:eastAsia="en-US"/>
        </w:rPr>
      </w:pPr>
      <w:r w:rsidRPr="00E510B8">
        <w:rPr>
          <w:rFonts w:eastAsiaTheme="minorHAnsi"/>
          <w:lang w:eastAsia="en-US"/>
        </w:rPr>
        <w:t xml:space="preserve"> Традиційними стали такі заходи:</w:t>
      </w:r>
    </w:p>
    <w:p w:rsidR="00E510B8" w:rsidRPr="00E510B8" w:rsidRDefault="00E510B8" w:rsidP="00B35B47">
      <w:pPr>
        <w:numPr>
          <w:ilvl w:val="0"/>
          <w:numId w:val="46"/>
        </w:numPr>
        <w:ind w:left="397"/>
        <w:jc w:val="both"/>
        <w:rPr>
          <w:rFonts w:eastAsiaTheme="minorHAnsi"/>
          <w:b/>
          <w:lang w:eastAsia="en-US"/>
        </w:rPr>
      </w:pPr>
      <w:r w:rsidRPr="00E510B8">
        <w:rPr>
          <w:rFonts w:eastAsiaTheme="minorHAnsi"/>
          <w:lang w:eastAsia="en-US"/>
        </w:rPr>
        <w:t>посвята в першокласники, прощання з Букварем та посвята в читачі:</w:t>
      </w:r>
    </w:p>
    <w:p w:rsidR="00E510B8" w:rsidRPr="00E510B8" w:rsidRDefault="00E510B8" w:rsidP="00B35B47">
      <w:pPr>
        <w:numPr>
          <w:ilvl w:val="0"/>
          <w:numId w:val="46"/>
        </w:numPr>
        <w:ind w:left="397"/>
        <w:jc w:val="both"/>
        <w:rPr>
          <w:rFonts w:eastAsiaTheme="minorHAnsi"/>
          <w:b/>
          <w:lang w:eastAsia="en-US"/>
        </w:rPr>
      </w:pPr>
      <w:r w:rsidRPr="00E510B8">
        <w:rPr>
          <w:rFonts w:eastAsiaTheme="minorHAnsi"/>
          <w:lang w:eastAsia="en-US"/>
        </w:rPr>
        <w:t>«Давайте познайомимось – дивіться, ми які» (5 класи);</w:t>
      </w:r>
    </w:p>
    <w:p w:rsidR="00E510B8" w:rsidRPr="00E510B8" w:rsidRDefault="00E510B8" w:rsidP="00B35B47">
      <w:pPr>
        <w:numPr>
          <w:ilvl w:val="0"/>
          <w:numId w:val="46"/>
        </w:numPr>
        <w:ind w:left="397"/>
        <w:jc w:val="both"/>
        <w:rPr>
          <w:rFonts w:eastAsiaTheme="minorHAnsi"/>
          <w:b/>
          <w:lang w:eastAsia="en-US"/>
        </w:rPr>
      </w:pPr>
      <w:r w:rsidRPr="00E510B8">
        <w:rPr>
          <w:rFonts w:eastAsiaTheme="minorHAnsi"/>
          <w:lang w:eastAsia="en-US"/>
        </w:rPr>
        <w:t>літературні вітальні – зустрічі з митцями (співпраця з Національною філармонією);</w:t>
      </w:r>
    </w:p>
    <w:p w:rsidR="00E510B8" w:rsidRPr="00E510B8" w:rsidRDefault="00E510B8" w:rsidP="00B35B47">
      <w:pPr>
        <w:numPr>
          <w:ilvl w:val="0"/>
          <w:numId w:val="46"/>
        </w:numPr>
        <w:ind w:left="397"/>
        <w:jc w:val="both"/>
        <w:rPr>
          <w:rFonts w:eastAsiaTheme="minorHAnsi"/>
          <w:b/>
          <w:lang w:eastAsia="en-US"/>
        </w:rPr>
      </w:pPr>
      <w:r w:rsidRPr="00E510B8">
        <w:rPr>
          <w:rFonts w:eastAsiaTheme="minorHAnsi"/>
          <w:lang w:eastAsia="en-US"/>
        </w:rPr>
        <w:t>конкурсно-розважальна гра «Ми нащадки козацького роду» до Дня Збройних Сил України (5 кл.);</w:t>
      </w:r>
    </w:p>
    <w:p w:rsidR="00E510B8" w:rsidRPr="00E510B8" w:rsidRDefault="00E510B8" w:rsidP="00B35B47">
      <w:pPr>
        <w:numPr>
          <w:ilvl w:val="0"/>
          <w:numId w:val="46"/>
        </w:numPr>
        <w:ind w:left="397"/>
        <w:jc w:val="both"/>
        <w:rPr>
          <w:rFonts w:eastAsiaTheme="minorHAnsi"/>
          <w:b/>
          <w:lang w:eastAsia="en-US"/>
        </w:rPr>
      </w:pPr>
      <w:r w:rsidRPr="00E510B8">
        <w:rPr>
          <w:rFonts w:eastAsiaTheme="minorHAnsi"/>
          <w:lang w:eastAsia="en-US"/>
        </w:rPr>
        <w:t>розважально - пізнавальна програма «У морі книг» (5 кл.);</w:t>
      </w:r>
    </w:p>
    <w:p w:rsidR="00E510B8" w:rsidRPr="00E510B8" w:rsidRDefault="00E510B8" w:rsidP="00B35B47">
      <w:pPr>
        <w:numPr>
          <w:ilvl w:val="0"/>
          <w:numId w:val="46"/>
        </w:numPr>
        <w:ind w:left="397"/>
        <w:jc w:val="both"/>
        <w:rPr>
          <w:rFonts w:eastAsiaTheme="minorHAnsi"/>
          <w:b/>
          <w:lang w:eastAsia="en-US"/>
        </w:rPr>
      </w:pPr>
      <w:r w:rsidRPr="00E510B8">
        <w:rPr>
          <w:rFonts w:eastAsiaTheme="minorHAnsi"/>
          <w:lang w:eastAsia="en-US"/>
        </w:rPr>
        <w:t>виступ агітбригади ЮІР та участь у районному огляді-конкурсі;</w:t>
      </w:r>
    </w:p>
    <w:p w:rsidR="00E510B8" w:rsidRPr="00E510B8" w:rsidRDefault="00E510B8" w:rsidP="00B35B47">
      <w:pPr>
        <w:numPr>
          <w:ilvl w:val="0"/>
          <w:numId w:val="46"/>
        </w:numPr>
        <w:ind w:left="397"/>
        <w:jc w:val="both"/>
        <w:rPr>
          <w:rFonts w:eastAsiaTheme="minorHAnsi"/>
          <w:b/>
          <w:lang w:eastAsia="en-US"/>
        </w:rPr>
      </w:pPr>
      <w:r w:rsidRPr="00E510B8">
        <w:rPr>
          <w:rFonts w:eastAsiaTheme="minorHAnsi"/>
          <w:lang w:eastAsia="en-US"/>
        </w:rPr>
        <w:t xml:space="preserve">відзначення пам’ятних дат, пов’язаних із творчістю та життям </w:t>
      </w:r>
    </w:p>
    <w:p w:rsidR="00E510B8" w:rsidRPr="00E510B8" w:rsidRDefault="00E510B8" w:rsidP="000B7A2D">
      <w:pPr>
        <w:ind w:left="397"/>
        <w:jc w:val="both"/>
        <w:rPr>
          <w:rFonts w:eastAsiaTheme="minorHAnsi"/>
          <w:b/>
          <w:lang w:eastAsia="en-US"/>
        </w:rPr>
      </w:pPr>
      <w:r w:rsidRPr="00E510B8">
        <w:rPr>
          <w:rFonts w:eastAsiaTheme="minorHAnsi"/>
          <w:lang w:eastAsia="en-US"/>
        </w:rPr>
        <w:t>Д.О. Луценка;</w:t>
      </w:r>
    </w:p>
    <w:p w:rsidR="00E510B8" w:rsidRPr="00E510B8" w:rsidRDefault="00E510B8" w:rsidP="00B35B47">
      <w:pPr>
        <w:numPr>
          <w:ilvl w:val="0"/>
          <w:numId w:val="46"/>
        </w:numPr>
        <w:ind w:left="397"/>
        <w:jc w:val="both"/>
        <w:rPr>
          <w:rFonts w:eastAsiaTheme="minorHAnsi"/>
          <w:b/>
          <w:lang w:eastAsia="en-US"/>
        </w:rPr>
      </w:pPr>
      <w:r w:rsidRPr="00E510B8">
        <w:rPr>
          <w:rFonts w:eastAsiaTheme="minorHAnsi"/>
          <w:lang w:eastAsia="en-US"/>
        </w:rPr>
        <w:t>співпраця КІДу з КиМУ, «Новою генерацією лідерів»;</w:t>
      </w:r>
    </w:p>
    <w:p w:rsidR="00E510B8" w:rsidRPr="00E510B8" w:rsidRDefault="00E510B8" w:rsidP="00B35B47">
      <w:pPr>
        <w:numPr>
          <w:ilvl w:val="0"/>
          <w:numId w:val="46"/>
        </w:numPr>
        <w:ind w:left="397"/>
        <w:jc w:val="both"/>
        <w:rPr>
          <w:rFonts w:eastAsiaTheme="minorHAnsi"/>
          <w:b/>
          <w:lang w:eastAsia="en-US"/>
        </w:rPr>
      </w:pPr>
      <w:r w:rsidRPr="00E510B8">
        <w:rPr>
          <w:rFonts w:eastAsiaTheme="minorHAnsi"/>
          <w:lang w:eastAsia="en-US"/>
        </w:rPr>
        <w:t>проект для учнів9 – 11 класів  «Міні-модель ООН»;</w:t>
      </w:r>
    </w:p>
    <w:p w:rsidR="00E510B8" w:rsidRPr="00E510B8" w:rsidRDefault="00E510B8" w:rsidP="00B35B47">
      <w:pPr>
        <w:numPr>
          <w:ilvl w:val="0"/>
          <w:numId w:val="46"/>
        </w:numPr>
        <w:ind w:left="397"/>
        <w:jc w:val="both"/>
        <w:rPr>
          <w:rFonts w:eastAsiaTheme="minorHAnsi"/>
          <w:b/>
          <w:lang w:eastAsia="en-US"/>
        </w:rPr>
      </w:pPr>
      <w:r w:rsidRPr="00E510B8">
        <w:rPr>
          <w:rFonts w:eastAsiaTheme="minorHAnsi"/>
          <w:lang w:eastAsia="en-US"/>
        </w:rPr>
        <w:t>проект для учнів 6-7 класів «Сам собі країна»;</w:t>
      </w:r>
    </w:p>
    <w:p w:rsidR="00E510B8" w:rsidRPr="00E510B8" w:rsidRDefault="00E510B8" w:rsidP="00B35B47">
      <w:pPr>
        <w:numPr>
          <w:ilvl w:val="0"/>
          <w:numId w:val="46"/>
        </w:numPr>
        <w:ind w:left="397"/>
        <w:jc w:val="both"/>
        <w:rPr>
          <w:rFonts w:eastAsiaTheme="minorHAnsi"/>
          <w:b/>
          <w:lang w:eastAsia="en-US"/>
        </w:rPr>
      </w:pPr>
      <w:r w:rsidRPr="00E510B8">
        <w:rPr>
          <w:rFonts w:eastAsiaTheme="minorHAnsi"/>
          <w:lang w:eastAsia="en-US"/>
        </w:rPr>
        <w:t>День відмінника на Наума;</w:t>
      </w:r>
    </w:p>
    <w:p w:rsidR="00E510B8" w:rsidRPr="00E510B8" w:rsidRDefault="00E510B8" w:rsidP="00B35B47">
      <w:pPr>
        <w:numPr>
          <w:ilvl w:val="0"/>
          <w:numId w:val="46"/>
        </w:numPr>
        <w:ind w:left="397"/>
        <w:jc w:val="both"/>
        <w:rPr>
          <w:rFonts w:eastAsiaTheme="minorHAnsi"/>
          <w:b/>
          <w:lang w:eastAsia="en-US"/>
        </w:rPr>
      </w:pPr>
      <w:r w:rsidRPr="00E510B8">
        <w:rPr>
          <w:rFonts w:eastAsiaTheme="minorHAnsi"/>
          <w:lang w:eastAsia="en-US"/>
        </w:rPr>
        <w:lastRenderedPageBreak/>
        <w:t>нагородження переможців шкільних і районних етапів олімпіад та конкурсів до Всесвітнього дня Науки.</w:t>
      </w:r>
    </w:p>
    <w:p w:rsidR="00E510B8" w:rsidRPr="00E510B8" w:rsidRDefault="00E510B8" w:rsidP="000B7A2D">
      <w:pPr>
        <w:jc w:val="both"/>
        <w:rPr>
          <w:rFonts w:eastAsiaTheme="minorHAnsi"/>
          <w:b/>
          <w:lang w:eastAsia="en-US"/>
        </w:rPr>
      </w:pPr>
      <w:r w:rsidRPr="00E510B8">
        <w:rPr>
          <w:rFonts w:eastAsiaTheme="minorHAnsi"/>
          <w:lang w:eastAsia="en-US"/>
        </w:rPr>
        <w:t xml:space="preserve">      У таборі відпочинку з денним перебуванням  на базі школи відпочили 30 учнів  (з них 2 -  дітей пільгових  категорій). Загалом за літо відпочило  та оздоровилось (за рахунок коштів батьків та інших організацій) –340 учнів, що становить 33%, що на 30% менше ніж у попередньому.</w:t>
      </w:r>
    </w:p>
    <w:p w:rsidR="00E510B8" w:rsidRPr="00E510B8" w:rsidRDefault="00E510B8" w:rsidP="000B7A2D">
      <w:pPr>
        <w:ind w:firstLine="284"/>
        <w:jc w:val="both"/>
        <w:rPr>
          <w:rFonts w:eastAsiaTheme="minorHAnsi"/>
          <w:b/>
          <w:lang w:eastAsia="en-US"/>
        </w:rPr>
      </w:pPr>
      <w:r w:rsidRPr="00E510B8">
        <w:rPr>
          <w:rFonts w:eastAsiaTheme="minorHAnsi"/>
          <w:lang w:eastAsia="en-US"/>
        </w:rPr>
        <w:t xml:space="preserve">Формування правової культури – прищеплення поваги до прав і свобод </w:t>
      </w:r>
    </w:p>
    <w:p w:rsidR="00E510B8" w:rsidRPr="00E510B8" w:rsidRDefault="00E510B8" w:rsidP="000B7A2D">
      <w:pPr>
        <w:jc w:val="both"/>
        <w:rPr>
          <w:rFonts w:eastAsiaTheme="minorHAnsi"/>
          <w:b/>
          <w:lang w:eastAsia="en-US"/>
        </w:rPr>
      </w:pPr>
      <w:r w:rsidRPr="00E510B8">
        <w:rPr>
          <w:rFonts w:eastAsiaTheme="minorHAnsi"/>
          <w:lang w:eastAsia="en-US"/>
        </w:rPr>
        <w:t>людини і громадянина, Конституції, державних символів, знання і дотримання у поведінці Законів України; активна протидія особам та установам, що порушують закони, зазіхають на незалежність України. Мета правової освіти – створення умов для формування особистості громадянина України, якому притаманні правова культура, усвідомленні цінності свободи, прав людини, відповідальність, готовність до компетентної участі у громадському життя.</w:t>
      </w:r>
    </w:p>
    <w:p w:rsidR="00E510B8" w:rsidRPr="00E510B8" w:rsidRDefault="00E510B8" w:rsidP="000B7A2D">
      <w:pPr>
        <w:ind w:firstLine="284"/>
        <w:jc w:val="both"/>
        <w:rPr>
          <w:rFonts w:eastAsiaTheme="minorHAnsi"/>
          <w:lang w:eastAsia="en-US"/>
        </w:rPr>
      </w:pPr>
      <w:r w:rsidRPr="00E510B8">
        <w:rPr>
          <w:rFonts w:eastAsiaTheme="minorHAnsi"/>
          <w:lang w:eastAsia="en-US"/>
        </w:rPr>
        <w:t xml:space="preserve">У школі існує система, педагогічні технології і методи правової освіти та виховання учнів. Низка заходів з правової освіти згідно планів виховної роботи класних керівників було проведено протягом навчального року. Та згідно плану роботи школи у грудні пройшов Тиждень правових знань, </w:t>
      </w:r>
      <w:r w:rsidRPr="00E510B8">
        <w:t>під час якого були проведені наступні заходи:</w:t>
      </w:r>
    </w:p>
    <w:p w:rsidR="00E510B8" w:rsidRPr="00E510B8" w:rsidRDefault="00E510B8" w:rsidP="000B7A2D">
      <w:r w:rsidRPr="00E510B8">
        <w:t>- конкурс стіннівок «Конвенція про права дитини в малюнках»;</w:t>
      </w:r>
    </w:p>
    <w:p w:rsidR="00E510B8" w:rsidRPr="00E510B8" w:rsidRDefault="00E510B8" w:rsidP="000B7A2D">
      <w:r w:rsidRPr="00E510B8">
        <w:t>- «лицарський турнір» для учнів 7 класів;</w:t>
      </w:r>
    </w:p>
    <w:p w:rsidR="00E510B8" w:rsidRPr="00E510B8" w:rsidRDefault="00E510B8" w:rsidP="000B7A2D">
      <w:r w:rsidRPr="00E510B8">
        <w:t>- конкурс правових плакатів;</w:t>
      </w:r>
    </w:p>
    <w:p w:rsidR="00E510B8" w:rsidRPr="00E510B8" w:rsidRDefault="00E510B8" w:rsidP="000B7A2D">
      <w:r w:rsidRPr="00E510B8">
        <w:t>- вікторина «Права людини» для учнів 9 класів;</w:t>
      </w:r>
    </w:p>
    <w:p w:rsidR="00E510B8" w:rsidRPr="00E510B8" w:rsidRDefault="00E510B8" w:rsidP="000B7A2D">
      <w:r w:rsidRPr="00E510B8">
        <w:t>- правова вікторина для учнів 10 класів;</w:t>
      </w:r>
    </w:p>
    <w:p w:rsidR="00E510B8" w:rsidRPr="00E510B8" w:rsidRDefault="00E510B8" w:rsidP="000B7A2D">
      <w:r w:rsidRPr="00E510B8">
        <w:t>- відеоурок в залі суду «Злочин і кара» для учнів 10 класів;</w:t>
      </w:r>
    </w:p>
    <w:p w:rsidR="00E510B8" w:rsidRPr="00E510B8" w:rsidRDefault="00E510B8" w:rsidP="000B7A2D">
      <w:r w:rsidRPr="00E510B8">
        <w:t>- 09 грудня в усіх класах був проведений Всеукраїнський урок «Права людини» з нагоди проголошення Загальної Декларації прав людини.</w:t>
      </w:r>
    </w:p>
    <w:p w:rsidR="00E510B8" w:rsidRPr="00E510B8" w:rsidRDefault="00E510B8" w:rsidP="000B7A2D">
      <w:pPr>
        <w:ind w:firstLine="284"/>
      </w:pPr>
      <w:r w:rsidRPr="00E510B8">
        <w:t xml:space="preserve">Серед ряду традиційних заходів відбулися й цікаві інтерактивні, а саме:  </w:t>
      </w:r>
    </w:p>
    <w:p w:rsidR="00E510B8" w:rsidRPr="00E510B8" w:rsidRDefault="00E510B8" w:rsidP="000B7A2D">
      <w:r w:rsidRPr="00E510B8">
        <w:t>- 05 грудня шкільний поліцейський Полюхович М.М. для учнів 6-Б та 6-В класів провів пізнавальний урок-лекцію на правову тематику;</w:t>
      </w:r>
    </w:p>
    <w:p w:rsidR="00E510B8" w:rsidRPr="00E510B8" w:rsidRDefault="00E510B8" w:rsidP="000B7A2D">
      <w:r w:rsidRPr="00E510B8">
        <w:t xml:space="preserve"> - 07 грудня 2016 року в рамках співпраці із Службою у справах дітей Святошинської районної в місті Києві державної адміністрації у школі для учнів 10-11 класів пройшов День профілактичної роботи на тему: «Вибери здоровий спосіб життя» із залученням представника Київської міської організації «Українське товариство тверезості та здоров’я»;</w:t>
      </w:r>
    </w:p>
    <w:p w:rsidR="00E510B8" w:rsidRPr="00E510B8" w:rsidRDefault="00E510B8" w:rsidP="00B35B47">
      <w:pPr>
        <w:pStyle w:val="af2"/>
        <w:widowControl/>
        <w:numPr>
          <w:ilvl w:val="0"/>
          <w:numId w:val="62"/>
        </w:numPr>
        <w:autoSpaceDE/>
        <w:autoSpaceDN/>
        <w:adjustRightInd/>
        <w:ind w:left="0"/>
      </w:pPr>
      <w:r w:rsidRPr="00E510B8">
        <w:t>08 грудня спільно із викладачами та студентами КиМУ для учнів 11 класів було проведено інтелектуально-пізнавальну гру «Захоплююче правознавство»;</w:t>
      </w:r>
    </w:p>
    <w:p w:rsidR="00E510B8" w:rsidRPr="00E510B8" w:rsidRDefault="00E510B8" w:rsidP="00B35B47">
      <w:pPr>
        <w:pStyle w:val="af2"/>
        <w:widowControl/>
        <w:numPr>
          <w:ilvl w:val="0"/>
          <w:numId w:val="62"/>
        </w:numPr>
        <w:autoSpaceDE/>
        <w:autoSpaceDN/>
        <w:adjustRightInd/>
        <w:ind w:left="0"/>
      </w:pPr>
      <w:r w:rsidRPr="00E510B8">
        <w:t xml:space="preserve"> 09 грудня  випускниці 2016 року Авдєєва Тетяна та Овсяннікова Марія, а тепер студентки Києво-Могилянської академії разом з викладачем провели для учнів 10-11 класів лекцію до Всесвітнього дня права на тему: «Право: його розуміння та значення в суспільному житті», а також надали командам ситуації, взяті із життя, і запропонували знайти правове обґрунтування того чи іншого вироку суду.</w:t>
      </w:r>
    </w:p>
    <w:p w:rsidR="00E510B8" w:rsidRPr="00E510B8" w:rsidRDefault="00E510B8" w:rsidP="000B7A2D">
      <w:pPr>
        <w:ind w:firstLine="284"/>
        <w:jc w:val="both"/>
        <w:rPr>
          <w:rFonts w:eastAsiaTheme="minorHAnsi"/>
          <w:b/>
          <w:lang w:eastAsia="en-US"/>
        </w:rPr>
      </w:pPr>
      <w:r w:rsidRPr="00E510B8">
        <w:rPr>
          <w:rFonts w:eastAsiaTheme="minorHAnsi"/>
          <w:lang w:eastAsia="en-US"/>
        </w:rPr>
        <w:t>Адміністрація школи співпрацює з правоохоронними органами. Є  куточки правознавства.</w:t>
      </w:r>
    </w:p>
    <w:p w:rsidR="00E510B8" w:rsidRPr="00E510B8" w:rsidRDefault="00E510B8" w:rsidP="000B7A2D">
      <w:pPr>
        <w:ind w:firstLine="284"/>
        <w:jc w:val="both"/>
        <w:rPr>
          <w:rFonts w:eastAsiaTheme="minorHAnsi"/>
          <w:b/>
          <w:lang w:eastAsia="en-US"/>
        </w:rPr>
      </w:pPr>
      <w:r w:rsidRPr="00E510B8">
        <w:rPr>
          <w:rFonts w:eastAsiaTheme="minorHAnsi"/>
          <w:lang w:eastAsia="en-US"/>
        </w:rPr>
        <w:t>Щомісяця проходять засідання ради з питань профілактики правопорушень. На контролі знаходиться учні 8-А класу Кучеренко Д. та   10-В класу Долженко Р. як діти з низькою мотивацією до навчання.</w:t>
      </w:r>
    </w:p>
    <w:p w:rsidR="00E510B8" w:rsidRPr="00E510B8" w:rsidRDefault="00E510B8" w:rsidP="000B7A2D">
      <w:pPr>
        <w:ind w:firstLine="284"/>
        <w:jc w:val="both"/>
        <w:rPr>
          <w:rFonts w:eastAsiaTheme="minorHAnsi"/>
          <w:lang w:eastAsia="en-US"/>
        </w:rPr>
      </w:pPr>
      <w:r w:rsidRPr="00E510B8">
        <w:rPr>
          <w:rFonts w:eastAsiaTheme="minorHAnsi"/>
          <w:lang w:eastAsia="en-US"/>
        </w:rPr>
        <w:t>Щомісяця проходять консультпункти для батьків; 3 рази на рік відбулися загальношкільні батьківські збори. Було розглянуто такі питання:</w:t>
      </w:r>
    </w:p>
    <w:p w:rsidR="00E510B8" w:rsidRPr="00E510B8" w:rsidRDefault="00E510B8" w:rsidP="00B35B47">
      <w:pPr>
        <w:numPr>
          <w:ilvl w:val="0"/>
          <w:numId w:val="47"/>
        </w:numPr>
        <w:ind w:left="360"/>
        <w:rPr>
          <w:lang w:eastAsia="ru-RU"/>
        </w:rPr>
      </w:pPr>
      <w:r w:rsidRPr="00E510B8">
        <w:rPr>
          <w:lang w:eastAsia="ru-RU"/>
        </w:rPr>
        <w:t>Організація навчально-виховного процесу у 2016-2017 н.р.</w:t>
      </w:r>
    </w:p>
    <w:p w:rsidR="00E510B8" w:rsidRPr="00E510B8" w:rsidRDefault="00E510B8" w:rsidP="00B35B47">
      <w:pPr>
        <w:numPr>
          <w:ilvl w:val="0"/>
          <w:numId w:val="47"/>
        </w:numPr>
        <w:ind w:left="360"/>
        <w:rPr>
          <w:lang w:eastAsia="ru-RU"/>
        </w:rPr>
      </w:pPr>
      <w:r w:rsidRPr="00E510B8">
        <w:rPr>
          <w:lang w:eastAsia="ru-RU"/>
        </w:rPr>
        <w:t>Безпека життєдіяльності учнів в школі  та в позаурочний час. Безпечний шлях до школи.</w:t>
      </w:r>
    </w:p>
    <w:p w:rsidR="00E510B8" w:rsidRPr="00E510B8" w:rsidRDefault="00E510B8" w:rsidP="00B35B47">
      <w:pPr>
        <w:numPr>
          <w:ilvl w:val="0"/>
          <w:numId w:val="47"/>
        </w:numPr>
        <w:ind w:left="360"/>
        <w:jc w:val="both"/>
        <w:rPr>
          <w:rFonts w:eastAsiaTheme="minorHAnsi"/>
          <w:lang w:eastAsia="en-US"/>
        </w:rPr>
      </w:pPr>
      <w:r w:rsidRPr="00E510B8">
        <w:rPr>
          <w:rFonts w:eastAsiaTheme="minorHAnsi"/>
          <w:lang w:eastAsia="ru-RU"/>
        </w:rPr>
        <w:t>Профілактика правопорушень в школі.</w:t>
      </w:r>
    </w:p>
    <w:p w:rsidR="00E510B8" w:rsidRPr="00E510B8" w:rsidRDefault="00E510B8" w:rsidP="00B35B47">
      <w:pPr>
        <w:numPr>
          <w:ilvl w:val="0"/>
          <w:numId w:val="47"/>
        </w:numPr>
        <w:ind w:left="360"/>
        <w:jc w:val="both"/>
        <w:rPr>
          <w:rFonts w:eastAsiaTheme="minorHAnsi"/>
          <w:lang w:eastAsia="en-US"/>
        </w:rPr>
      </w:pPr>
      <w:r w:rsidRPr="00E510B8">
        <w:rPr>
          <w:rFonts w:eastAsiaTheme="minorHAnsi"/>
          <w:lang w:eastAsia="ru-RU"/>
        </w:rPr>
        <w:t>Створення атмосфери емоційної захищеності, тепла і любові в сім’ї (дитина в колективі однолітків, режим дня молодшого школяра як спосіб охорони його здоров’я).</w:t>
      </w:r>
    </w:p>
    <w:p w:rsidR="00E510B8" w:rsidRPr="00E510B8" w:rsidRDefault="00E510B8" w:rsidP="00B35B47">
      <w:pPr>
        <w:numPr>
          <w:ilvl w:val="0"/>
          <w:numId w:val="47"/>
        </w:numPr>
        <w:ind w:left="360"/>
        <w:jc w:val="both"/>
        <w:rPr>
          <w:rFonts w:eastAsiaTheme="minorHAnsi"/>
          <w:lang w:eastAsia="en-US"/>
        </w:rPr>
      </w:pPr>
      <w:r w:rsidRPr="00E510B8">
        <w:rPr>
          <w:rFonts w:eastAsiaTheme="minorHAnsi"/>
          <w:lang w:eastAsia="ru-RU"/>
        </w:rPr>
        <w:t>Виховання поваги й любові до батьків, рідної землі й історії свого народу.</w:t>
      </w:r>
    </w:p>
    <w:p w:rsidR="00E510B8" w:rsidRPr="00E510B8" w:rsidRDefault="00E510B8" w:rsidP="00B35B47">
      <w:pPr>
        <w:numPr>
          <w:ilvl w:val="0"/>
          <w:numId w:val="47"/>
        </w:numPr>
        <w:ind w:left="360"/>
        <w:jc w:val="both"/>
        <w:rPr>
          <w:rFonts w:eastAsiaTheme="minorHAnsi"/>
          <w:lang w:eastAsia="en-US"/>
        </w:rPr>
      </w:pPr>
      <w:r w:rsidRPr="00E510B8">
        <w:rPr>
          <w:rFonts w:eastAsiaTheme="minorHAnsi"/>
          <w:lang w:eastAsia="ru-RU"/>
        </w:rPr>
        <w:t>Гра і праця в житті дітей молодшого шкільного віку.</w:t>
      </w:r>
    </w:p>
    <w:p w:rsidR="00E510B8" w:rsidRPr="00E510B8" w:rsidRDefault="00E510B8" w:rsidP="00B35B47">
      <w:pPr>
        <w:numPr>
          <w:ilvl w:val="0"/>
          <w:numId w:val="47"/>
        </w:numPr>
        <w:ind w:left="360"/>
        <w:jc w:val="both"/>
        <w:rPr>
          <w:rFonts w:eastAsiaTheme="minorHAnsi"/>
          <w:lang w:eastAsia="en-US"/>
        </w:rPr>
      </w:pPr>
      <w:r w:rsidRPr="00E510B8">
        <w:rPr>
          <w:rFonts w:eastAsiaTheme="minorHAnsi"/>
          <w:lang w:eastAsia="ru-RU"/>
        </w:rPr>
        <w:t>Завтрашній характер у сьогоднішньому вчинку; вплив вчинків на формування характеру дитини.</w:t>
      </w:r>
    </w:p>
    <w:p w:rsidR="00E510B8" w:rsidRPr="00E510B8" w:rsidRDefault="00E510B8" w:rsidP="00B35B47">
      <w:pPr>
        <w:numPr>
          <w:ilvl w:val="0"/>
          <w:numId w:val="47"/>
        </w:numPr>
        <w:ind w:left="360"/>
        <w:jc w:val="both"/>
        <w:rPr>
          <w:rFonts w:eastAsiaTheme="minorHAnsi"/>
          <w:lang w:eastAsia="en-US"/>
        </w:rPr>
      </w:pPr>
      <w:r w:rsidRPr="00E510B8">
        <w:rPr>
          <w:rFonts w:eastAsiaTheme="minorHAnsi"/>
          <w:lang w:eastAsia="ru-RU"/>
        </w:rPr>
        <w:t>Виховання здорової дитини в родині – збереження генотипу.</w:t>
      </w:r>
    </w:p>
    <w:p w:rsidR="00E510B8" w:rsidRPr="00E510B8" w:rsidRDefault="00E510B8" w:rsidP="00B35B47">
      <w:pPr>
        <w:numPr>
          <w:ilvl w:val="0"/>
          <w:numId w:val="47"/>
        </w:numPr>
        <w:ind w:left="360"/>
        <w:jc w:val="both"/>
        <w:rPr>
          <w:rFonts w:eastAsiaTheme="minorHAnsi"/>
          <w:lang w:eastAsia="en-US"/>
        </w:rPr>
      </w:pPr>
      <w:r w:rsidRPr="00E510B8">
        <w:rPr>
          <w:rFonts w:eastAsiaTheme="minorHAnsi"/>
          <w:lang w:eastAsia="ru-RU"/>
        </w:rPr>
        <w:t>Книга в родині – формування у дітей читацьких інтересів.</w:t>
      </w:r>
    </w:p>
    <w:p w:rsidR="00E510B8" w:rsidRPr="00E510B8" w:rsidRDefault="00E510B8" w:rsidP="00B35B47">
      <w:pPr>
        <w:numPr>
          <w:ilvl w:val="0"/>
          <w:numId w:val="47"/>
        </w:numPr>
        <w:ind w:left="360"/>
        <w:jc w:val="both"/>
        <w:rPr>
          <w:rFonts w:eastAsiaTheme="minorHAnsi"/>
          <w:lang w:eastAsia="en-US"/>
        </w:rPr>
      </w:pPr>
      <w:r w:rsidRPr="00E510B8">
        <w:rPr>
          <w:rFonts w:eastAsiaTheme="minorHAnsi"/>
          <w:lang w:eastAsia="ru-RU"/>
        </w:rPr>
        <w:t>Роль родинних стосунків і традицій у підготовці учнів старших класів до родинного життя.</w:t>
      </w:r>
    </w:p>
    <w:p w:rsidR="00E510B8" w:rsidRPr="00E510B8" w:rsidRDefault="00E510B8" w:rsidP="00B35B47">
      <w:pPr>
        <w:widowControl w:val="0"/>
        <w:numPr>
          <w:ilvl w:val="0"/>
          <w:numId w:val="47"/>
        </w:numPr>
        <w:autoSpaceDE w:val="0"/>
        <w:autoSpaceDN w:val="0"/>
        <w:adjustRightInd w:val="0"/>
        <w:ind w:left="360"/>
        <w:contextualSpacing/>
        <w:rPr>
          <w:lang w:eastAsia="ru-RU"/>
        </w:rPr>
      </w:pPr>
      <w:r w:rsidRPr="00E510B8">
        <w:rPr>
          <w:lang w:eastAsia="ru-RU"/>
        </w:rPr>
        <w:t>Насилля та його види. Профілактика правопорушень.</w:t>
      </w:r>
    </w:p>
    <w:p w:rsidR="00E510B8" w:rsidRPr="00E510B8" w:rsidRDefault="00E510B8" w:rsidP="00B35B47">
      <w:pPr>
        <w:numPr>
          <w:ilvl w:val="0"/>
          <w:numId w:val="47"/>
        </w:numPr>
        <w:ind w:left="360"/>
      </w:pPr>
      <w:r w:rsidRPr="00E510B8">
        <w:t>Організація літнього оздоровлення.</w:t>
      </w:r>
    </w:p>
    <w:p w:rsidR="00E510B8" w:rsidRPr="00E510B8" w:rsidRDefault="00E510B8" w:rsidP="00B35B47">
      <w:pPr>
        <w:widowControl w:val="0"/>
        <w:numPr>
          <w:ilvl w:val="0"/>
          <w:numId w:val="47"/>
        </w:numPr>
        <w:autoSpaceDE w:val="0"/>
        <w:autoSpaceDN w:val="0"/>
        <w:adjustRightInd w:val="0"/>
        <w:ind w:left="360"/>
        <w:contextualSpacing/>
        <w:rPr>
          <w:lang w:eastAsia="ru-RU"/>
        </w:rPr>
      </w:pPr>
      <w:r w:rsidRPr="00E510B8">
        <w:rPr>
          <w:lang w:eastAsia="ru-RU"/>
        </w:rPr>
        <w:t>Безпека дитини під час літніх канікул.</w:t>
      </w:r>
    </w:p>
    <w:p w:rsidR="00E510B8" w:rsidRPr="00E510B8" w:rsidRDefault="00E510B8" w:rsidP="00B35B47">
      <w:pPr>
        <w:widowControl w:val="0"/>
        <w:numPr>
          <w:ilvl w:val="0"/>
          <w:numId w:val="47"/>
        </w:numPr>
        <w:autoSpaceDE w:val="0"/>
        <w:autoSpaceDN w:val="0"/>
        <w:adjustRightInd w:val="0"/>
        <w:ind w:left="360"/>
        <w:contextualSpacing/>
        <w:rPr>
          <w:lang w:eastAsia="ru-RU"/>
        </w:rPr>
      </w:pPr>
      <w:r w:rsidRPr="00E510B8">
        <w:rPr>
          <w:lang w:eastAsia="ru-RU"/>
        </w:rPr>
        <w:t>Педагогіка почуттів і культура їх вираження. Формування культури поведінки дітей (батьківський всеобуч).</w:t>
      </w:r>
    </w:p>
    <w:p w:rsidR="00E510B8" w:rsidRPr="00E510B8" w:rsidRDefault="00E510B8" w:rsidP="000B7A2D">
      <w:pPr>
        <w:ind w:firstLine="360"/>
        <w:jc w:val="both"/>
      </w:pPr>
      <w:r w:rsidRPr="00E510B8">
        <w:lastRenderedPageBreak/>
        <w:t>У школі діє дитячо-юнацьке об’єднання «Гармонія» та рада «Лідер». Очолювали учнівське самоврядування учениці 9-Б  класу Пономаренко Марина. Лідери брали активну участь  у всіх заходах, що проводились в районі та місті.</w:t>
      </w:r>
    </w:p>
    <w:p w:rsidR="00E510B8" w:rsidRPr="00E510B8" w:rsidRDefault="00E510B8" w:rsidP="000B7A2D">
      <w:pPr>
        <w:shd w:val="clear" w:color="auto" w:fill="FFFFFF"/>
        <w:spacing w:before="10"/>
        <w:ind w:left="19" w:firstLine="341"/>
        <w:jc w:val="both"/>
      </w:pPr>
      <w:r w:rsidRPr="00E510B8">
        <w:t>Робота шкільної бібліотеки проводилася згідно річного плану роботи школи та річного плану роботи бібліотеки, затвердженого директором школи. Робота бібліотеки була направлена на виховання у школярів інформаційної культури, культури читання, вміння переробляти інформацію, одержану з різних джерел, застосовувати її для індивідуального розвитку і самовдосконалення, бути здатним генерувати нові ідеї, приймати нестандартні рішення, творчо мислити, використовувати набуті знання і вміння на практиці. Для розв'язання цих завдань бібліотекою проводилися різні види робіт.</w:t>
      </w:r>
    </w:p>
    <w:p w:rsidR="00E510B8" w:rsidRPr="00E510B8" w:rsidRDefault="00E510B8" w:rsidP="000B7A2D">
      <w:pPr>
        <w:shd w:val="clear" w:color="auto" w:fill="FFFFFF"/>
        <w:ind w:left="744"/>
        <w:jc w:val="both"/>
      </w:pPr>
      <w:r w:rsidRPr="00E510B8">
        <w:t xml:space="preserve">Головними завданнями в роботі бібліотеки в </w:t>
      </w:r>
      <w:r w:rsidRPr="00E510B8">
        <w:rPr>
          <w:bCs/>
        </w:rPr>
        <w:t xml:space="preserve">2016 -2017 </w:t>
      </w:r>
      <w:r w:rsidRPr="00E510B8">
        <w:t>н.р. були :</w:t>
      </w:r>
    </w:p>
    <w:p w:rsidR="00E510B8" w:rsidRPr="00E510B8" w:rsidRDefault="00E510B8" w:rsidP="00B35B47">
      <w:pPr>
        <w:widowControl w:val="0"/>
        <w:numPr>
          <w:ilvl w:val="0"/>
          <w:numId w:val="12"/>
        </w:numPr>
        <w:shd w:val="clear" w:color="auto" w:fill="FFFFFF"/>
        <w:tabs>
          <w:tab w:val="left" w:pos="730"/>
        </w:tabs>
        <w:autoSpaceDE w:val="0"/>
        <w:autoSpaceDN w:val="0"/>
        <w:adjustRightInd w:val="0"/>
        <w:spacing w:before="10"/>
        <w:ind w:left="730" w:right="14" w:hanging="355"/>
        <w:jc w:val="both"/>
      </w:pPr>
      <w:r w:rsidRPr="00E510B8">
        <w:t>оперативне інформаційно-бібліотечне обслуговування користувачів, забезпечення їх літературою;</w:t>
      </w:r>
    </w:p>
    <w:p w:rsidR="00E510B8" w:rsidRPr="00E510B8" w:rsidRDefault="00E510B8" w:rsidP="00B35B47">
      <w:pPr>
        <w:widowControl w:val="0"/>
        <w:numPr>
          <w:ilvl w:val="0"/>
          <w:numId w:val="12"/>
        </w:numPr>
        <w:shd w:val="clear" w:color="auto" w:fill="FFFFFF"/>
        <w:tabs>
          <w:tab w:val="left" w:pos="730"/>
        </w:tabs>
        <w:autoSpaceDE w:val="0"/>
        <w:autoSpaceDN w:val="0"/>
        <w:adjustRightInd w:val="0"/>
        <w:spacing w:before="5"/>
        <w:ind w:left="730" w:right="29" w:hanging="355"/>
        <w:jc w:val="both"/>
      </w:pPr>
      <w:r w:rsidRPr="00E510B8">
        <w:t>формування фонду бібліотеки у відповідності з віковими категоріями, використання нових носіїв інформації у поєднанні з традиційними;</w:t>
      </w:r>
    </w:p>
    <w:p w:rsidR="00E510B8" w:rsidRPr="00E510B8" w:rsidRDefault="00E510B8" w:rsidP="00B35B47">
      <w:pPr>
        <w:widowControl w:val="0"/>
        <w:numPr>
          <w:ilvl w:val="0"/>
          <w:numId w:val="12"/>
        </w:numPr>
        <w:shd w:val="clear" w:color="auto" w:fill="FFFFFF"/>
        <w:tabs>
          <w:tab w:val="left" w:pos="730"/>
        </w:tabs>
        <w:autoSpaceDE w:val="0"/>
        <w:autoSpaceDN w:val="0"/>
        <w:adjustRightInd w:val="0"/>
        <w:spacing w:before="5"/>
        <w:ind w:left="730" w:right="10" w:hanging="355"/>
        <w:jc w:val="both"/>
      </w:pPr>
      <w:r w:rsidRPr="00E510B8">
        <w:t>сприяння розвитку освіти та її гуманізації, пропаганда та розкриття культурної спадщини, що вміщена у фондах через тематичні виставки, проведення культурно-виховних заходів;</w:t>
      </w:r>
    </w:p>
    <w:p w:rsidR="00E510B8" w:rsidRPr="00E510B8" w:rsidRDefault="00E510B8" w:rsidP="00B35B47">
      <w:pPr>
        <w:widowControl w:val="0"/>
        <w:numPr>
          <w:ilvl w:val="0"/>
          <w:numId w:val="12"/>
        </w:numPr>
        <w:shd w:val="clear" w:color="auto" w:fill="FFFFFF"/>
        <w:tabs>
          <w:tab w:val="left" w:pos="730"/>
        </w:tabs>
        <w:autoSpaceDE w:val="0"/>
        <w:autoSpaceDN w:val="0"/>
        <w:adjustRightInd w:val="0"/>
        <w:spacing w:before="10"/>
        <w:ind w:left="730" w:right="19" w:hanging="355"/>
        <w:jc w:val="both"/>
      </w:pPr>
      <w:r w:rsidRPr="00E510B8">
        <w:t>підвищення якості бібліотечних послуг шляхом технічного оснащення бібліотеки, комп'ютеризації бібліотечно-інформаційних процесів;</w:t>
      </w:r>
    </w:p>
    <w:p w:rsidR="00E510B8" w:rsidRPr="00E510B8" w:rsidRDefault="00E510B8" w:rsidP="00B35B47">
      <w:pPr>
        <w:widowControl w:val="0"/>
        <w:numPr>
          <w:ilvl w:val="0"/>
          <w:numId w:val="13"/>
        </w:numPr>
        <w:shd w:val="clear" w:color="auto" w:fill="FFFFFF"/>
        <w:tabs>
          <w:tab w:val="left" w:pos="730"/>
        </w:tabs>
        <w:autoSpaceDE w:val="0"/>
        <w:autoSpaceDN w:val="0"/>
        <w:adjustRightInd w:val="0"/>
        <w:ind w:left="374"/>
      </w:pPr>
      <w:r w:rsidRPr="00E510B8">
        <w:t>підвищення ділової кваліфікації бібліотекарів на основі безперервної освіти;</w:t>
      </w:r>
    </w:p>
    <w:p w:rsidR="00E510B8" w:rsidRPr="00E510B8" w:rsidRDefault="00E510B8" w:rsidP="000B7A2D">
      <w:pPr>
        <w:shd w:val="clear" w:color="auto" w:fill="FFFFFF"/>
        <w:tabs>
          <w:tab w:val="left" w:pos="730"/>
        </w:tabs>
        <w:spacing w:before="5"/>
        <w:ind w:left="370"/>
      </w:pPr>
      <w:r w:rsidRPr="00E510B8">
        <w:t>•</w:t>
      </w:r>
      <w:r w:rsidRPr="00E510B8">
        <w:tab/>
        <w:t>інноваційна діяльність та впровадження нововведень до роботи бібліотеки.</w:t>
      </w:r>
      <w:r w:rsidRPr="00E510B8">
        <w:br/>
        <w:t>Для розв'язання цих завдань бібліотекарями проводилися різні види робіт.</w:t>
      </w:r>
    </w:p>
    <w:p w:rsidR="00E510B8" w:rsidRPr="00E510B8" w:rsidRDefault="00E510B8" w:rsidP="000B7A2D">
      <w:pPr>
        <w:shd w:val="clear" w:color="auto" w:fill="FFFFFF"/>
        <w:ind w:left="14"/>
      </w:pPr>
      <w:r w:rsidRPr="00E510B8">
        <w:t>Відповідно до річного плану роботи діяльність бібліотеки  булла поділена за напрямками:</w:t>
      </w:r>
    </w:p>
    <w:p w:rsidR="00E510B8" w:rsidRPr="00E510B8" w:rsidRDefault="00E510B8" w:rsidP="00B35B47">
      <w:pPr>
        <w:widowControl w:val="0"/>
        <w:numPr>
          <w:ilvl w:val="0"/>
          <w:numId w:val="12"/>
        </w:numPr>
        <w:shd w:val="clear" w:color="auto" w:fill="FFFFFF"/>
        <w:tabs>
          <w:tab w:val="left" w:pos="725"/>
        </w:tabs>
        <w:autoSpaceDE w:val="0"/>
        <w:autoSpaceDN w:val="0"/>
        <w:adjustRightInd w:val="0"/>
        <w:spacing w:before="5"/>
        <w:ind w:left="725" w:right="14" w:hanging="355"/>
        <w:jc w:val="both"/>
      </w:pPr>
      <w:r w:rsidRPr="00E510B8">
        <w:t>обслуговування читачів або робота щодо формування і задоволення читацьких потреб;</w:t>
      </w:r>
    </w:p>
    <w:p w:rsidR="00E510B8" w:rsidRPr="00E510B8" w:rsidRDefault="00E510B8" w:rsidP="00B35B47">
      <w:pPr>
        <w:widowControl w:val="0"/>
        <w:numPr>
          <w:ilvl w:val="0"/>
          <w:numId w:val="12"/>
        </w:numPr>
        <w:shd w:val="clear" w:color="auto" w:fill="FFFFFF"/>
        <w:tabs>
          <w:tab w:val="left" w:pos="725"/>
        </w:tabs>
        <w:autoSpaceDE w:val="0"/>
        <w:autoSpaceDN w:val="0"/>
        <w:adjustRightInd w:val="0"/>
        <w:spacing w:before="5"/>
        <w:ind w:left="370"/>
      </w:pPr>
      <w:r w:rsidRPr="00E510B8">
        <w:t>індивідуальна робота з читачами;</w:t>
      </w:r>
    </w:p>
    <w:p w:rsidR="00E510B8" w:rsidRPr="00E510B8" w:rsidRDefault="00E510B8" w:rsidP="00B35B47">
      <w:pPr>
        <w:widowControl w:val="0"/>
        <w:numPr>
          <w:ilvl w:val="0"/>
          <w:numId w:val="12"/>
        </w:numPr>
        <w:shd w:val="clear" w:color="auto" w:fill="FFFFFF"/>
        <w:tabs>
          <w:tab w:val="left" w:pos="725"/>
        </w:tabs>
        <w:autoSpaceDE w:val="0"/>
        <w:autoSpaceDN w:val="0"/>
        <w:adjustRightInd w:val="0"/>
        <w:ind w:left="725" w:right="19" w:hanging="355"/>
        <w:jc w:val="both"/>
      </w:pPr>
      <w:r w:rsidRPr="00E510B8">
        <w:t>взаємодія шкільної бібліотеки з педагогічним колективом, учнями та їх батьками;</w:t>
      </w:r>
    </w:p>
    <w:p w:rsidR="00E510B8" w:rsidRPr="00E510B8" w:rsidRDefault="00E510B8" w:rsidP="00B35B47">
      <w:pPr>
        <w:widowControl w:val="0"/>
        <w:numPr>
          <w:ilvl w:val="0"/>
          <w:numId w:val="12"/>
        </w:numPr>
        <w:shd w:val="clear" w:color="auto" w:fill="FFFFFF"/>
        <w:tabs>
          <w:tab w:val="left" w:pos="725"/>
        </w:tabs>
        <w:autoSpaceDE w:val="0"/>
        <w:autoSpaceDN w:val="0"/>
        <w:adjustRightInd w:val="0"/>
        <w:spacing w:before="10"/>
        <w:ind w:left="370"/>
      </w:pPr>
      <w:r w:rsidRPr="00E510B8">
        <w:t>виховна та масова робота;</w:t>
      </w:r>
    </w:p>
    <w:p w:rsidR="00E510B8" w:rsidRPr="00E510B8" w:rsidRDefault="00E510B8" w:rsidP="00B35B47">
      <w:pPr>
        <w:widowControl w:val="0"/>
        <w:numPr>
          <w:ilvl w:val="0"/>
          <w:numId w:val="12"/>
        </w:numPr>
        <w:shd w:val="clear" w:color="auto" w:fill="FFFFFF"/>
        <w:tabs>
          <w:tab w:val="left" w:pos="725"/>
        </w:tabs>
        <w:autoSpaceDE w:val="0"/>
        <w:autoSpaceDN w:val="0"/>
        <w:adjustRightInd w:val="0"/>
        <w:ind w:left="370"/>
      </w:pPr>
      <w:r w:rsidRPr="00E510B8">
        <w:t>формування та збереження книжкового фонду;</w:t>
      </w:r>
    </w:p>
    <w:p w:rsidR="00E510B8" w:rsidRPr="00E510B8" w:rsidRDefault="00E510B8" w:rsidP="00B35B47">
      <w:pPr>
        <w:widowControl w:val="0"/>
        <w:numPr>
          <w:ilvl w:val="0"/>
          <w:numId w:val="12"/>
        </w:numPr>
        <w:shd w:val="clear" w:color="auto" w:fill="FFFFFF"/>
        <w:tabs>
          <w:tab w:val="left" w:pos="725"/>
        </w:tabs>
        <w:autoSpaceDE w:val="0"/>
        <w:autoSpaceDN w:val="0"/>
        <w:adjustRightInd w:val="0"/>
        <w:ind w:left="370"/>
      </w:pPr>
      <w:r w:rsidRPr="00E510B8">
        <w:t>бібліографічно-інформаційне обслуговування користувачів;</w:t>
      </w:r>
    </w:p>
    <w:p w:rsidR="00E510B8" w:rsidRPr="00E510B8" w:rsidRDefault="00E510B8" w:rsidP="00B35B47">
      <w:pPr>
        <w:widowControl w:val="0"/>
        <w:numPr>
          <w:ilvl w:val="0"/>
          <w:numId w:val="12"/>
        </w:numPr>
        <w:shd w:val="clear" w:color="auto" w:fill="FFFFFF"/>
        <w:tabs>
          <w:tab w:val="left" w:pos="725"/>
        </w:tabs>
        <w:autoSpaceDE w:val="0"/>
        <w:autoSpaceDN w:val="0"/>
        <w:adjustRightInd w:val="0"/>
        <w:spacing w:before="5"/>
        <w:ind w:left="370"/>
      </w:pPr>
      <w:r w:rsidRPr="00E510B8">
        <w:t>обслуговування ТЗН та впровадження інтерактивних технологій.</w:t>
      </w:r>
    </w:p>
    <w:p w:rsidR="00E510B8" w:rsidRPr="00E510B8" w:rsidRDefault="00E510B8" w:rsidP="000B7A2D">
      <w:pPr>
        <w:shd w:val="clear" w:color="auto" w:fill="FFFFFF"/>
        <w:spacing w:before="5"/>
        <w:ind w:firstLine="709"/>
        <w:jc w:val="both"/>
      </w:pPr>
      <w:r w:rsidRPr="00E510B8">
        <w:t xml:space="preserve">Обслуговування читачів у  2016 - 2017 н.р.    уся   діяльність    бібліотеки   була   спрямована   на інформаційне  забезпечення навчально-виховного  процесу і надання допомоги учням та вчителям в оволодінні    та освоєнні навчальних програм, втіленні в роботу та удосконаленні актуальних і професійних методів діяльності бібліотеки. Основні завдання, які ставили бібліотекарі в цьому навчальному році були: </w:t>
      </w:r>
    </w:p>
    <w:p w:rsidR="00E510B8" w:rsidRPr="00E510B8" w:rsidRDefault="00E510B8" w:rsidP="00B35B47">
      <w:pPr>
        <w:widowControl w:val="0"/>
        <w:numPr>
          <w:ilvl w:val="0"/>
          <w:numId w:val="14"/>
        </w:numPr>
        <w:shd w:val="clear" w:color="auto" w:fill="FFFFFF"/>
        <w:autoSpaceDE w:val="0"/>
        <w:autoSpaceDN w:val="0"/>
        <w:adjustRightInd w:val="0"/>
        <w:jc w:val="both"/>
      </w:pPr>
      <w:r w:rsidRPr="00E510B8">
        <w:t>повне оперативне задоволення потреб користувачів у інформації і покращення якості їх обслуговування;</w:t>
      </w:r>
    </w:p>
    <w:p w:rsidR="00E510B8" w:rsidRPr="00E510B8" w:rsidRDefault="00E510B8" w:rsidP="00B35B47">
      <w:pPr>
        <w:widowControl w:val="0"/>
        <w:numPr>
          <w:ilvl w:val="0"/>
          <w:numId w:val="14"/>
        </w:numPr>
        <w:shd w:val="clear" w:color="auto" w:fill="FFFFFF"/>
        <w:autoSpaceDE w:val="0"/>
        <w:autoSpaceDN w:val="0"/>
        <w:adjustRightInd w:val="0"/>
        <w:spacing w:before="5"/>
      </w:pPr>
      <w:r w:rsidRPr="00E510B8">
        <w:t>ліквідація читацької заборгованості;</w:t>
      </w:r>
    </w:p>
    <w:p w:rsidR="00E510B8" w:rsidRPr="00E510B8" w:rsidRDefault="00E510B8" w:rsidP="00B35B47">
      <w:pPr>
        <w:widowControl w:val="0"/>
        <w:numPr>
          <w:ilvl w:val="0"/>
          <w:numId w:val="14"/>
        </w:numPr>
        <w:shd w:val="clear" w:color="auto" w:fill="FFFFFF"/>
        <w:autoSpaceDE w:val="0"/>
        <w:autoSpaceDN w:val="0"/>
        <w:adjustRightInd w:val="0"/>
        <w:spacing w:before="5"/>
        <w:jc w:val="both"/>
      </w:pPr>
      <w:r w:rsidRPr="00E510B8">
        <w:t>систематичне підвищення професійного і культурного рівня обслуговування;</w:t>
      </w:r>
    </w:p>
    <w:p w:rsidR="00E510B8" w:rsidRPr="00E510B8" w:rsidRDefault="00E510B8" w:rsidP="00B35B47">
      <w:pPr>
        <w:widowControl w:val="0"/>
        <w:numPr>
          <w:ilvl w:val="0"/>
          <w:numId w:val="14"/>
        </w:numPr>
        <w:shd w:val="clear" w:color="auto" w:fill="FFFFFF"/>
        <w:autoSpaceDE w:val="0"/>
        <w:autoSpaceDN w:val="0"/>
        <w:adjustRightInd w:val="0"/>
        <w:spacing w:before="5"/>
      </w:pPr>
      <w:r w:rsidRPr="00E510B8">
        <w:t>популяризація наявних видань та незаслужено забутої літератури;</w:t>
      </w:r>
    </w:p>
    <w:p w:rsidR="00E510B8" w:rsidRPr="00E510B8" w:rsidRDefault="00E510B8" w:rsidP="000B7A2D">
      <w:pPr>
        <w:jc w:val="both"/>
      </w:pPr>
      <w:r w:rsidRPr="00E510B8">
        <w:t>сприяння інтелектуальному розвитку і самоствердженню особистості учнів</w:t>
      </w:r>
    </w:p>
    <w:p w:rsidR="00E510B8" w:rsidRPr="00E510B8" w:rsidRDefault="00E510B8" w:rsidP="000B7A2D">
      <w:pPr>
        <w:jc w:val="both"/>
        <w:rPr>
          <w:color w:val="FF0000"/>
        </w:rPr>
      </w:pPr>
      <w:r w:rsidRPr="00E510B8">
        <w:tab/>
        <w:t>Основними в розповсюдженні бібліотечних знань серед користувачів бібліотеки є показники роботи бібліотеки. Протягом</w:t>
      </w:r>
      <w:r w:rsidRPr="00E510B8">
        <w:rPr>
          <w:color w:val="FF0000"/>
        </w:rPr>
        <w:t xml:space="preserve"> </w:t>
      </w:r>
      <w:r w:rsidRPr="00E510B8">
        <w:t>2016 – 2017 н.р.  кількість читачів за єдиним реєстраційним обліком становить 785</w:t>
      </w:r>
      <w:r w:rsidRPr="00E510B8">
        <w:rPr>
          <w:color w:val="FF0000"/>
        </w:rPr>
        <w:t xml:space="preserve"> </w:t>
      </w:r>
      <w:r w:rsidRPr="00E510B8">
        <w:t>читачів. Було 10135 примірників літератури.  Якщо порівнювати з минулими навчальними роками, то ми спостерігаємо динаміку зростання користувачів бібліотеки,  а внаслідок цього і збільшення книговидачі (див. діаграма 1)</w:t>
      </w:r>
    </w:p>
    <w:p w:rsidR="00E510B8" w:rsidRPr="00E510B8" w:rsidRDefault="00E510B8" w:rsidP="000B7A2D">
      <w:pPr>
        <w:rPr>
          <w:color w:val="FF0000"/>
          <w:lang w:eastAsia="ru-RU"/>
        </w:rPr>
      </w:pPr>
    </w:p>
    <w:p w:rsidR="00E510B8" w:rsidRPr="00E510B8" w:rsidRDefault="00E510B8" w:rsidP="000B7A2D">
      <w:pPr>
        <w:pStyle w:val="af1"/>
        <w:rPr>
          <w:noProof/>
          <w:color w:val="FF0000"/>
          <w:lang w:val="uk-UA" w:eastAsia="en-US"/>
        </w:rPr>
      </w:pPr>
      <w:r w:rsidRPr="00E510B8">
        <w:rPr>
          <w:noProof/>
          <w:color w:val="FF0000"/>
          <w:lang w:val="uk-UA" w:eastAsia="uk-UA"/>
        </w:rPr>
        <w:lastRenderedPageBreak/>
        <w:drawing>
          <wp:inline distT="0" distB="0" distL="0" distR="0" wp14:anchorId="689AA9DF" wp14:editId="1073B8B1">
            <wp:extent cx="6032500" cy="2286000"/>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10B8" w:rsidRPr="00E510B8" w:rsidRDefault="00E510B8" w:rsidP="000B7A2D">
      <w:pPr>
        <w:pStyle w:val="af1"/>
        <w:rPr>
          <w:rFonts w:ascii="Times New Roman" w:hAnsi="Times New Roman"/>
          <w:i/>
          <w:lang w:val="uk-UA"/>
        </w:rPr>
      </w:pPr>
    </w:p>
    <w:p w:rsidR="00E510B8" w:rsidRPr="00E510B8" w:rsidRDefault="00E510B8" w:rsidP="000B7A2D">
      <w:pPr>
        <w:pStyle w:val="af1"/>
        <w:rPr>
          <w:rFonts w:ascii="Times New Roman" w:hAnsi="Times New Roman"/>
          <w:b/>
          <w:i/>
          <w:lang w:val="uk-UA"/>
        </w:rPr>
      </w:pPr>
      <w:r w:rsidRPr="00E510B8">
        <w:rPr>
          <w:rFonts w:ascii="Times New Roman" w:hAnsi="Times New Roman"/>
          <w:i/>
          <w:lang w:val="ru-RU"/>
        </w:rPr>
        <w:t>Діаграма 1. Кількість читачів переєстрованих у 2016-2017 н.р. та книговидача</w:t>
      </w:r>
    </w:p>
    <w:p w:rsidR="00E510B8" w:rsidRPr="00E510B8" w:rsidRDefault="00E510B8" w:rsidP="000B7A2D">
      <w:pPr>
        <w:shd w:val="clear" w:color="auto" w:fill="FFFFFF"/>
        <w:spacing w:before="5"/>
        <w:ind w:left="14" w:right="24" w:firstLine="715"/>
        <w:jc w:val="both"/>
      </w:pPr>
    </w:p>
    <w:p w:rsidR="00E510B8" w:rsidRPr="00E510B8" w:rsidRDefault="00E510B8" w:rsidP="000B7A2D">
      <w:pPr>
        <w:shd w:val="clear" w:color="auto" w:fill="FFFFFF"/>
        <w:spacing w:before="5"/>
        <w:ind w:left="14" w:right="24" w:firstLine="715"/>
        <w:jc w:val="both"/>
      </w:pPr>
      <w:r w:rsidRPr="00E510B8">
        <w:t>З метою повного задоволення запитів користувачів бібліотекарі систематично вивчали їхні інтереси шляхом аналізу використання фонду, проведення анкетування серед учнів школи.</w:t>
      </w:r>
    </w:p>
    <w:p w:rsidR="00E510B8" w:rsidRPr="00E510B8" w:rsidRDefault="00E510B8" w:rsidP="000B7A2D">
      <w:pPr>
        <w:shd w:val="clear" w:color="auto" w:fill="FFFFFF"/>
        <w:ind w:left="5" w:right="24" w:firstLine="701"/>
        <w:jc w:val="both"/>
      </w:pPr>
      <w:r w:rsidRPr="00E510B8">
        <w:t xml:space="preserve">Для вивчення читацьких інтересів був проведений моніторинг серед учнів 3-4, </w:t>
      </w:r>
      <w:r w:rsidRPr="00E510B8">
        <w:rPr>
          <w:bCs/>
        </w:rPr>
        <w:t xml:space="preserve">5-9, 10-11 </w:t>
      </w:r>
      <w:r w:rsidRPr="00E510B8">
        <w:t>класів. В результаті цієї роботи були виділені групи читачів за інтересами, складені відповідні рекомендаційні списки літератури за темами</w:t>
      </w:r>
      <w:r w:rsidRPr="00E510B8">
        <w:rPr>
          <w:vertAlign w:val="superscript"/>
        </w:rPr>
        <w:t xml:space="preserve">: </w:t>
      </w:r>
      <w:r w:rsidRPr="00E510B8">
        <w:t>«Мої улюблені казки», «Природа мого краю», «Поринь у світ історії», «Комп'ютер і я», «У світі науки і техніки».</w:t>
      </w:r>
    </w:p>
    <w:p w:rsidR="00E510B8" w:rsidRPr="00E510B8" w:rsidRDefault="00E510B8" w:rsidP="000B7A2D">
      <w:pPr>
        <w:shd w:val="clear" w:color="auto" w:fill="FFFFFF"/>
        <w:spacing w:before="5"/>
        <w:ind w:left="10" w:right="19" w:firstLine="710"/>
        <w:jc w:val="both"/>
      </w:pPr>
      <w:r w:rsidRPr="00E510B8">
        <w:t>Протягом всього навчального року бібліотекарі приділяли велику увагу індивідуальній роботі з учнями. Особливо цієї уваги потребували учні 2-х класів, оскільки в цьому навчальному році вони вперше стали читачами. Бібліотекарі в індивідуальному порядку розпитували учнів про їх літературні вподобання, розповідали як правильно вибирати книгу, за необхідності, нагадували правила користування бібліотекою. В результаті проведеної роботи учні 2-х класів стали дуже активними читачами бібліотеки.</w:t>
      </w:r>
    </w:p>
    <w:p w:rsidR="00E510B8" w:rsidRPr="00E510B8" w:rsidRDefault="00E510B8" w:rsidP="000B7A2D">
      <w:pPr>
        <w:shd w:val="clear" w:color="auto" w:fill="FFFFFF"/>
        <w:spacing w:before="5"/>
        <w:ind w:left="19" w:right="19" w:firstLine="706"/>
        <w:jc w:val="both"/>
      </w:pPr>
      <w:r w:rsidRPr="00E510B8">
        <w:t>Бібліотекарі тісно співпрацюють з педколективом. На допомогу вчителям-предметникам була створена картотека газетно-журнальних статей, продовжено поповнення тематичних папок. Вчителі систематично ознайомлювалися з новими надходженнями літератури до бібліотеки.</w:t>
      </w:r>
    </w:p>
    <w:p w:rsidR="00E510B8" w:rsidRPr="00E510B8" w:rsidRDefault="00E510B8" w:rsidP="000B7A2D">
      <w:pPr>
        <w:shd w:val="clear" w:color="auto" w:fill="FFFFFF"/>
        <w:spacing w:before="5"/>
        <w:ind w:left="14" w:right="14" w:firstLine="706"/>
        <w:jc w:val="both"/>
      </w:pPr>
      <w:r w:rsidRPr="00E510B8">
        <w:t>Для активної співпраці класних керівників та бібліотекарів була започаткована така форма роботи як систематичне інформування вчителів з питань безпеки життєдіяльності учнів. Перед кожними канікулами їм пропонувалася підбірка новинок з періодичної преси, новинки літератури за такою тематикою:</w:t>
      </w:r>
    </w:p>
    <w:p w:rsidR="00E510B8" w:rsidRPr="00E510B8" w:rsidRDefault="00E510B8" w:rsidP="00B35B47">
      <w:pPr>
        <w:widowControl w:val="0"/>
        <w:numPr>
          <w:ilvl w:val="0"/>
          <w:numId w:val="15"/>
        </w:numPr>
        <w:shd w:val="clear" w:color="auto" w:fill="FFFFFF"/>
        <w:tabs>
          <w:tab w:val="left" w:pos="715"/>
        </w:tabs>
        <w:autoSpaceDE w:val="0"/>
        <w:autoSpaceDN w:val="0"/>
        <w:adjustRightInd w:val="0"/>
      </w:pPr>
      <w:r w:rsidRPr="00E510B8">
        <w:t>«Коли я залишився один вдома»;</w:t>
      </w:r>
    </w:p>
    <w:p w:rsidR="00E510B8" w:rsidRPr="00E510B8" w:rsidRDefault="00E510B8" w:rsidP="00B35B47">
      <w:pPr>
        <w:widowControl w:val="0"/>
        <w:numPr>
          <w:ilvl w:val="0"/>
          <w:numId w:val="15"/>
        </w:numPr>
        <w:shd w:val="clear" w:color="auto" w:fill="FFFFFF"/>
        <w:tabs>
          <w:tab w:val="left" w:pos="715"/>
        </w:tabs>
        <w:autoSpaceDE w:val="0"/>
        <w:autoSpaceDN w:val="0"/>
        <w:adjustRightInd w:val="0"/>
      </w:pPr>
      <w:r w:rsidRPr="00E510B8">
        <w:t>«Безпека руху – запорука життя»</w:t>
      </w:r>
    </w:p>
    <w:p w:rsidR="00E510B8" w:rsidRPr="00E510B8" w:rsidRDefault="00E510B8" w:rsidP="000B7A2D">
      <w:pPr>
        <w:shd w:val="clear" w:color="auto" w:fill="FFFFFF"/>
        <w:ind w:left="5" w:right="34" w:firstLine="710"/>
        <w:jc w:val="both"/>
      </w:pPr>
      <w:r w:rsidRPr="00E510B8">
        <w:t>Масова робота є невід'ємною складовою частиною бібліотеки і спрямована на суспільно-політичну орієнтацію учнів, популяризацію культурної спадщини, виховання національної, морально-етичної свідомості, любові до книги.</w:t>
      </w:r>
    </w:p>
    <w:p w:rsidR="00E510B8" w:rsidRPr="00E510B8" w:rsidRDefault="00E510B8" w:rsidP="000B7A2D">
      <w:pPr>
        <w:shd w:val="clear" w:color="auto" w:fill="FFFFFF"/>
        <w:ind w:left="10" w:right="29" w:firstLine="696"/>
        <w:jc w:val="both"/>
      </w:pPr>
      <w:r w:rsidRPr="00E510B8">
        <w:t>Провідне місце серед засобів масової роботи займає організація та оформлення виставок, які допомагають у розкритті бібліотечних фондів, у популяризації кращих творів друку, в рекламі бібліотеки.</w:t>
      </w:r>
    </w:p>
    <w:p w:rsidR="00E510B8" w:rsidRPr="00E510B8" w:rsidRDefault="00E510B8" w:rsidP="000B7A2D">
      <w:pPr>
        <w:shd w:val="clear" w:color="auto" w:fill="FFFFFF"/>
        <w:ind w:firstLine="701"/>
      </w:pPr>
      <w:r w:rsidRPr="00E510B8">
        <w:t>Кожна    виставка    за    змістом,    формою,    різноманітністю    засобів,    що використовується при їх оформленні, індивідуальна, кожна запам'ятовується. Постійнодіючі книжкові виставки в бібліотеці були покликані допомогти учням у навчанні та організації дозвілля, розширенні світогляду. Це зокрема такі:</w:t>
      </w:r>
    </w:p>
    <w:p w:rsidR="00E510B8" w:rsidRPr="00E510B8" w:rsidRDefault="00E510B8" w:rsidP="00B35B47">
      <w:pPr>
        <w:widowControl w:val="0"/>
        <w:numPr>
          <w:ilvl w:val="0"/>
          <w:numId w:val="16"/>
        </w:numPr>
        <w:shd w:val="clear" w:color="auto" w:fill="FFFFFF"/>
        <w:tabs>
          <w:tab w:val="left" w:pos="715"/>
        </w:tabs>
        <w:autoSpaceDE w:val="0"/>
        <w:autoSpaceDN w:val="0"/>
        <w:adjustRightInd w:val="0"/>
        <w:spacing w:before="5"/>
      </w:pPr>
      <w:r w:rsidRPr="00E510B8">
        <w:t>«Поет народний, солов'їний» (Життя і творчість Дмитра Луценка)»</w:t>
      </w:r>
    </w:p>
    <w:p w:rsidR="00E510B8" w:rsidRPr="00E510B8" w:rsidRDefault="00E510B8" w:rsidP="00B35B47">
      <w:pPr>
        <w:widowControl w:val="0"/>
        <w:numPr>
          <w:ilvl w:val="0"/>
          <w:numId w:val="16"/>
        </w:numPr>
        <w:shd w:val="clear" w:color="auto" w:fill="FFFFFF"/>
        <w:tabs>
          <w:tab w:val="left" w:pos="715"/>
        </w:tabs>
        <w:autoSpaceDE w:val="0"/>
        <w:autoSpaceDN w:val="0"/>
        <w:adjustRightInd w:val="0"/>
        <w:spacing w:before="5"/>
      </w:pPr>
      <w:r w:rsidRPr="00E510B8">
        <w:t>«Твої права»;</w:t>
      </w:r>
    </w:p>
    <w:p w:rsidR="00E510B8" w:rsidRPr="00E510B8" w:rsidRDefault="00E510B8" w:rsidP="00B35B47">
      <w:pPr>
        <w:widowControl w:val="0"/>
        <w:numPr>
          <w:ilvl w:val="0"/>
          <w:numId w:val="16"/>
        </w:numPr>
        <w:shd w:val="clear" w:color="auto" w:fill="FFFFFF"/>
        <w:tabs>
          <w:tab w:val="left" w:pos="715"/>
        </w:tabs>
        <w:autoSpaceDE w:val="0"/>
        <w:autoSpaceDN w:val="0"/>
        <w:adjustRightInd w:val="0"/>
      </w:pPr>
      <w:r w:rsidRPr="00E510B8">
        <w:t>«Вічний як народ» (Творчість Т.Г. Шевченка);</w:t>
      </w:r>
    </w:p>
    <w:p w:rsidR="00E510B8" w:rsidRPr="00E510B8" w:rsidRDefault="00E510B8" w:rsidP="00B35B47">
      <w:pPr>
        <w:widowControl w:val="0"/>
        <w:numPr>
          <w:ilvl w:val="0"/>
          <w:numId w:val="16"/>
        </w:numPr>
        <w:shd w:val="clear" w:color="auto" w:fill="FFFFFF"/>
        <w:tabs>
          <w:tab w:val="left" w:pos="715"/>
        </w:tabs>
        <w:autoSpaceDE w:val="0"/>
        <w:autoSpaceDN w:val="0"/>
        <w:adjustRightInd w:val="0"/>
      </w:pPr>
      <w:r w:rsidRPr="00E510B8">
        <w:t>«Тобі допитливому»;</w:t>
      </w:r>
    </w:p>
    <w:p w:rsidR="00E510B8" w:rsidRPr="00E510B8" w:rsidRDefault="00E510B8" w:rsidP="00B35B47">
      <w:pPr>
        <w:widowControl w:val="0"/>
        <w:numPr>
          <w:ilvl w:val="0"/>
          <w:numId w:val="16"/>
        </w:numPr>
        <w:shd w:val="clear" w:color="auto" w:fill="FFFFFF"/>
        <w:tabs>
          <w:tab w:val="left" w:pos="715"/>
        </w:tabs>
        <w:autoSpaceDE w:val="0"/>
        <w:autoSpaceDN w:val="0"/>
        <w:adjustRightInd w:val="0"/>
        <w:spacing w:before="5"/>
      </w:pPr>
      <w:r w:rsidRPr="00E510B8">
        <w:t>«За сторінками шкільного підручника»;</w:t>
      </w:r>
    </w:p>
    <w:p w:rsidR="00E510B8" w:rsidRPr="00E510B8" w:rsidRDefault="00E510B8" w:rsidP="00B35B47">
      <w:pPr>
        <w:widowControl w:val="0"/>
        <w:numPr>
          <w:ilvl w:val="0"/>
          <w:numId w:val="16"/>
        </w:numPr>
        <w:shd w:val="clear" w:color="auto" w:fill="FFFFFF"/>
        <w:tabs>
          <w:tab w:val="left" w:pos="715"/>
        </w:tabs>
        <w:autoSpaceDE w:val="0"/>
        <w:autoSpaceDN w:val="0"/>
        <w:adjustRightInd w:val="0"/>
        <w:spacing w:before="5"/>
      </w:pPr>
      <w:r w:rsidRPr="00E510B8">
        <w:lastRenderedPageBreak/>
        <w:t>«Україна - шлях до себе»;</w:t>
      </w:r>
    </w:p>
    <w:p w:rsidR="00E510B8" w:rsidRPr="00E510B8" w:rsidRDefault="00E510B8" w:rsidP="00B35B47">
      <w:pPr>
        <w:widowControl w:val="0"/>
        <w:numPr>
          <w:ilvl w:val="0"/>
          <w:numId w:val="16"/>
        </w:numPr>
        <w:shd w:val="clear" w:color="auto" w:fill="FFFFFF"/>
        <w:tabs>
          <w:tab w:val="left" w:pos="715"/>
        </w:tabs>
        <w:autoSpaceDE w:val="0"/>
        <w:autoSpaceDN w:val="0"/>
        <w:adjustRightInd w:val="0"/>
      </w:pPr>
      <w:r w:rsidRPr="00E510B8">
        <w:t>«Київ, ти місто моє».</w:t>
      </w:r>
    </w:p>
    <w:p w:rsidR="00E510B8" w:rsidRPr="00E510B8" w:rsidRDefault="00E510B8" w:rsidP="000B7A2D">
      <w:pPr>
        <w:shd w:val="clear" w:color="auto" w:fill="FFFFFF"/>
        <w:ind w:right="43" w:firstLine="360"/>
        <w:jc w:val="both"/>
      </w:pPr>
      <w:r w:rsidRPr="00E510B8">
        <w:t>Постійно виставляються на огляд книжкові та періодичні новинки в учительській. Багато інформаційних виставок було присвячено знаменним та пам'ятним датам</w:t>
      </w:r>
      <w:r w:rsidRPr="00E510B8">
        <w:rPr>
          <w:vertAlign w:val="superscript"/>
        </w:rPr>
        <w:t>:</w:t>
      </w:r>
    </w:p>
    <w:p w:rsidR="00E510B8" w:rsidRPr="00E510B8" w:rsidRDefault="00E510B8" w:rsidP="00B35B47">
      <w:pPr>
        <w:pStyle w:val="af2"/>
        <w:numPr>
          <w:ilvl w:val="0"/>
          <w:numId w:val="17"/>
        </w:numPr>
        <w:shd w:val="clear" w:color="auto" w:fill="FFFFFF"/>
        <w:tabs>
          <w:tab w:val="left" w:pos="715"/>
        </w:tabs>
        <w:ind w:left="700" w:hanging="416"/>
      </w:pPr>
      <w:r w:rsidRPr="00E510B8">
        <w:t>« Біг над прірвою » (До 110-річчя  від Дня народження І. Багряного)</w:t>
      </w:r>
    </w:p>
    <w:p w:rsidR="00E510B8" w:rsidRPr="00E510B8" w:rsidRDefault="00E510B8" w:rsidP="00B35B47">
      <w:pPr>
        <w:pStyle w:val="af2"/>
        <w:numPr>
          <w:ilvl w:val="0"/>
          <w:numId w:val="17"/>
        </w:numPr>
        <w:shd w:val="clear" w:color="auto" w:fill="FFFFFF"/>
        <w:tabs>
          <w:tab w:val="left" w:pos="715"/>
        </w:tabs>
        <w:ind w:left="700" w:hanging="416"/>
      </w:pPr>
      <w:r w:rsidRPr="00E510B8">
        <w:t>«До 135- річчя від Дня народження Івана Кочерги , видатного українського драматурга: «Мов виноград у золотую чашу,вино словес він проливав у світ»</w:t>
      </w:r>
    </w:p>
    <w:p w:rsidR="00E510B8" w:rsidRPr="00E510B8" w:rsidRDefault="00E510B8" w:rsidP="00B35B47">
      <w:pPr>
        <w:pStyle w:val="af2"/>
        <w:numPr>
          <w:ilvl w:val="0"/>
          <w:numId w:val="17"/>
        </w:numPr>
        <w:shd w:val="clear" w:color="auto" w:fill="FFFFFF"/>
        <w:tabs>
          <w:tab w:val="left" w:pos="715"/>
        </w:tabs>
        <w:ind w:left="700" w:hanging="416"/>
      </w:pPr>
      <w:r w:rsidRPr="00E510B8">
        <w:t>«До 95 річниці  від Дня народження українського поета пісняра Дмитра Луценка: Хай серцю співається»</w:t>
      </w:r>
    </w:p>
    <w:p w:rsidR="00E510B8" w:rsidRPr="00E510B8" w:rsidRDefault="00E510B8" w:rsidP="000B7A2D">
      <w:pPr>
        <w:shd w:val="clear" w:color="auto" w:fill="FFFFFF"/>
        <w:spacing w:before="14"/>
        <w:ind w:left="38" w:firstLine="246"/>
        <w:jc w:val="both"/>
      </w:pPr>
      <w:r w:rsidRPr="00E510B8">
        <w:t>Значні зусилля були докладені до популяризації літератури з питань національного відродження патріотичного виховання читачів, шанобливого ставлення до рідної мови та історії нашої держави.</w:t>
      </w:r>
    </w:p>
    <w:p w:rsidR="00E510B8" w:rsidRPr="00E510B8" w:rsidRDefault="00E510B8" w:rsidP="00B35B47">
      <w:pPr>
        <w:widowControl w:val="0"/>
        <w:numPr>
          <w:ilvl w:val="0"/>
          <w:numId w:val="18"/>
        </w:numPr>
        <w:shd w:val="clear" w:color="auto" w:fill="FFFFFF"/>
        <w:tabs>
          <w:tab w:val="left" w:pos="730"/>
        </w:tabs>
        <w:autoSpaceDE w:val="0"/>
        <w:autoSpaceDN w:val="0"/>
        <w:adjustRightInd w:val="0"/>
        <w:spacing w:before="5"/>
        <w:ind w:left="398" w:firstLine="0"/>
      </w:pPr>
      <w:r w:rsidRPr="00E510B8">
        <w:t>«Ти наше диво,</w:t>
      </w:r>
    </w:p>
    <w:p w:rsidR="00E510B8" w:rsidRPr="00E510B8" w:rsidRDefault="00E510B8" w:rsidP="00B35B47">
      <w:pPr>
        <w:widowControl w:val="0"/>
        <w:numPr>
          <w:ilvl w:val="0"/>
          <w:numId w:val="18"/>
        </w:numPr>
        <w:shd w:val="clear" w:color="auto" w:fill="FFFFFF"/>
        <w:tabs>
          <w:tab w:val="left" w:pos="730"/>
        </w:tabs>
        <w:autoSpaceDE w:val="0"/>
        <w:autoSpaceDN w:val="0"/>
        <w:adjustRightInd w:val="0"/>
        <w:spacing w:before="5"/>
        <w:ind w:left="398" w:firstLine="0"/>
      </w:pPr>
      <w:r w:rsidRPr="00E510B8">
        <w:t>Рідна ,солов’їна ,мово!»</w:t>
      </w:r>
    </w:p>
    <w:p w:rsidR="00E510B8" w:rsidRPr="00E510B8" w:rsidRDefault="00E510B8" w:rsidP="00B35B47">
      <w:pPr>
        <w:widowControl w:val="0"/>
        <w:numPr>
          <w:ilvl w:val="0"/>
          <w:numId w:val="18"/>
        </w:numPr>
        <w:shd w:val="clear" w:color="auto" w:fill="FFFFFF"/>
        <w:tabs>
          <w:tab w:val="left" w:pos="730"/>
        </w:tabs>
        <w:autoSpaceDE w:val="0"/>
        <w:autoSpaceDN w:val="0"/>
        <w:adjustRightInd w:val="0"/>
        <w:spacing w:before="5"/>
        <w:ind w:left="398" w:firstLine="0"/>
      </w:pPr>
      <w:r w:rsidRPr="00E510B8">
        <w:t>«Славні сини неньки України»  (до відзначення дня збройних сил України);</w:t>
      </w:r>
    </w:p>
    <w:p w:rsidR="00E510B8" w:rsidRPr="00E510B8" w:rsidRDefault="00E510B8" w:rsidP="00B35B47">
      <w:pPr>
        <w:widowControl w:val="0"/>
        <w:numPr>
          <w:ilvl w:val="0"/>
          <w:numId w:val="18"/>
        </w:numPr>
        <w:shd w:val="clear" w:color="auto" w:fill="FFFFFF"/>
        <w:tabs>
          <w:tab w:val="left" w:pos="730"/>
        </w:tabs>
        <w:autoSpaceDE w:val="0"/>
        <w:autoSpaceDN w:val="0"/>
        <w:adjustRightInd w:val="0"/>
        <w:spacing w:before="5"/>
        <w:ind w:left="398" w:firstLine="0"/>
      </w:pPr>
      <w:r w:rsidRPr="00E510B8">
        <w:t>«Звичайний яр,брудний і неохайний</w:t>
      </w:r>
    </w:p>
    <w:p w:rsidR="00E510B8" w:rsidRPr="00E510B8" w:rsidRDefault="00E510B8" w:rsidP="000B7A2D">
      <w:pPr>
        <w:widowControl w:val="0"/>
        <w:shd w:val="clear" w:color="auto" w:fill="FFFFFF"/>
        <w:tabs>
          <w:tab w:val="left" w:pos="730"/>
        </w:tabs>
        <w:autoSpaceDE w:val="0"/>
        <w:autoSpaceDN w:val="0"/>
        <w:adjustRightInd w:val="0"/>
        <w:spacing w:before="5"/>
        <w:ind w:left="398"/>
      </w:pPr>
      <w:r w:rsidRPr="00E510B8">
        <w:t xml:space="preserve">     Тремтливі віти двох блідих осик.</w:t>
      </w:r>
    </w:p>
    <w:p w:rsidR="00E510B8" w:rsidRPr="00E510B8" w:rsidRDefault="00E510B8" w:rsidP="000B7A2D">
      <w:pPr>
        <w:widowControl w:val="0"/>
        <w:shd w:val="clear" w:color="auto" w:fill="FFFFFF"/>
        <w:tabs>
          <w:tab w:val="left" w:pos="730"/>
        </w:tabs>
        <w:autoSpaceDE w:val="0"/>
        <w:autoSpaceDN w:val="0"/>
        <w:adjustRightInd w:val="0"/>
        <w:spacing w:before="5"/>
        <w:ind w:left="398"/>
      </w:pPr>
      <w:r w:rsidRPr="00E510B8">
        <w:t xml:space="preserve">     Ні, це не тиша… Несгасимий крик.»  (До річниці трагічних днів у </w:t>
      </w:r>
    </w:p>
    <w:p w:rsidR="00E510B8" w:rsidRPr="00E510B8" w:rsidRDefault="00E510B8" w:rsidP="000B7A2D">
      <w:pPr>
        <w:widowControl w:val="0"/>
        <w:shd w:val="clear" w:color="auto" w:fill="FFFFFF"/>
        <w:tabs>
          <w:tab w:val="left" w:pos="730"/>
        </w:tabs>
        <w:autoSpaceDE w:val="0"/>
        <w:autoSpaceDN w:val="0"/>
        <w:adjustRightInd w:val="0"/>
        <w:spacing w:before="5"/>
        <w:ind w:left="398"/>
      </w:pPr>
      <w:r w:rsidRPr="00E510B8">
        <w:t xml:space="preserve">     Бабиному Яру  );</w:t>
      </w:r>
    </w:p>
    <w:p w:rsidR="00E510B8" w:rsidRPr="00E510B8" w:rsidRDefault="00E510B8" w:rsidP="00B35B47">
      <w:pPr>
        <w:widowControl w:val="0"/>
        <w:numPr>
          <w:ilvl w:val="0"/>
          <w:numId w:val="18"/>
        </w:numPr>
        <w:shd w:val="clear" w:color="auto" w:fill="FFFFFF"/>
        <w:tabs>
          <w:tab w:val="left" w:pos="730"/>
        </w:tabs>
        <w:autoSpaceDE w:val="0"/>
        <w:autoSpaceDN w:val="0"/>
        <w:adjustRightInd w:val="0"/>
        <w:spacing w:before="5"/>
        <w:ind w:left="398" w:firstLine="0"/>
      </w:pPr>
      <w:r w:rsidRPr="00E510B8">
        <w:t>«На всі часи , на всі віки у спогодах живі…»</w:t>
      </w:r>
    </w:p>
    <w:p w:rsidR="00E510B8" w:rsidRPr="00E510B8" w:rsidRDefault="00E510B8" w:rsidP="00B35B47">
      <w:pPr>
        <w:widowControl w:val="0"/>
        <w:numPr>
          <w:ilvl w:val="0"/>
          <w:numId w:val="18"/>
        </w:numPr>
        <w:shd w:val="clear" w:color="auto" w:fill="FFFFFF"/>
        <w:tabs>
          <w:tab w:val="left" w:pos="730"/>
        </w:tabs>
        <w:autoSpaceDE w:val="0"/>
        <w:autoSpaceDN w:val="0"/>
        <w:adjustRightInd w:val="0"/>
        <w:spacing w:before="5"/>
        <w:ind w:left="398" w:firstLine="0"/>
      </w:pPr>
      <w:r w:rsidRPr="00E510B8">
        <w:t>«Виходять з лісу партизани</w:t>
      </w:r>
    </w:p>
    <w:p w:rsidR="00E510B8" w:rsidRPr="00E510B8" w:rsidRDefault="00E510B8" w:rsidP="00B35B47">
      <w:pPr>
        <w:widowControl w:val="0"/>
        <w:numPr>
          <w:ilvl w:val="0"/>
          <w:numId w:val="18"/>
        </w:numPr>
        <w:shd w:val="clear" w:color="auto" w:fill="FFFFFF"/>
        <w:tabs>
          <w:tab w:val="left" w:pos="730"/>
        </w:tabs>
        <w:autoSpaceDE w:val="0"/>
        <w:autoSpaceDN w:val="0"/>
        <w:adjustRightInd w:val="0"/>
        <w:spacing w:before="5"/>
        <w:ind w:left="398" w:firstLine="0"/>
      </w:pPr>
      <w:r w:rsidRPr="00E510B8">
        <w:t xml:space="preserve"> У наступ на смертельну ніч.» (До Дня партизанської слави);</w:t>
      </w:r>
    </w:p>
    <w:p w:rsidR="00E510B8" w:rsidRPr="00E510B8" w:rsidRDefault="00E510B8" w:rsidP="000B7A2D">
      <w:pPr>
        <w:widowControl w:val="0"/>
        <w:shd w:val="clear" w:color="auto" w:fill="FFFFFF"/>
        <w:tabs>
          <w:tab w:val="left" w:pos="730"/>
        </w:tabs>
        <w:autoSpaceDE w:val="0"/>
        <w:autoSpaceDN w:val="0"/>
        <w:adjustRightInd w:val="0"/>
        <w:spacing w:before="5"/>
        <w:ind w:left="398"/>
      </w:pPr>
      <w:r w:rsidRPr="00E510B8">
        <w:t>«Прошу у серці запаліть</w:t>
      </w:r>
    </w:p>
    <w:p w:rsidR="00E510B8" w:rsidRPr="00E510B8" w:rsidRDefault="00E510B8" w:rsidP="000B7A2D">
      <w:pPr>
        <w:widowControl w:val="0"/>
        <w:shd w:val="clear" w:color="auto" w:fill="FFFFFF"/>
        <w:tabs>
          <w:tab w:val="left" w:pos="730"/>
        </w:tabs>
        <w:autoSpaceDE w:val="0"/>
        <w:autoSpaceDN w:val="0"/>
        <w:adjustRightInd w:val="0"/>
        <w:spacing w:before="5"/>
      </w:pPr>
      <w:r w:rsidRPr="00E510B8">
        <w:t xml:space="preserve">        Скорботи полум</w:t>
      </w:r>
      <w:r w:rsidRPr="00E510B8">
        <w:rPr>
          <w:lang w:val="ru-RU"/>
        </w:rPr>
        <w:t>’</w:t>
      </w:r>
      <w:r w:rsidRPr="00E510B8">
        <w:t>я священне</w:t>
      </w:r>
    </w:p>
    <w:p w:rsidR="00E510B8" w:rsidRPr="00E510B8" w:rsidRDefault="00E510B8" w:rsidP="000B7A2D">
      <w:pPr>
        <w:widowControl w:val="0"/>
        <w:shd w:val="clear" w:color="auto" w:fill="FFFFFF"/>
        <w:tabs>
          <w:tab w:val="left" w:pos="730"/>
        </w:tabs>
        <w:autoSpaceDE w:val="0"/>
        <w:autoSpaceDN w:val="0"/>
        <w:adjustRightInd w:val="0"/>
        <w:spacing w:before="5"/>
        <w:ind w:left="398"/>
      </w:pPr>
      <w:r w:rsidRPr="00E510B8">
        <w:t xml:space="preserve">  Та крізь століття пронесіть</w:t>
      </w:r>
    </w:p>
    <w:p w:rsidR="00E510B8" w:rsidRPr="00E510B8" w:rsidRDefault="00E510B8" w:rsidP="000B7A2D">
      <w:pPr>
        <w:widowControl w:val="0"/>
        <w:shd w:val="clear" w:color="auto" w:fill="FFFFFF"/>
        <w:tabs>
          <w:tab w:val="left" w:pos="730"/>
        </w:tabs>
        <w:autoSpaceDE w:val="0"/>
        <w:autoSpaceDN w:val="0"/>
        <w:adjustRightInd w:val="0"/>
        <w:spacing w:before="5"/>
        <w:ind w:left="398"/>
      </w:pPr>
      <w:r w:rsidRPr="00E510B8">
        <w:t xml:space="preserve">  Сльозу безвинно убієнних»  (До Дня пам'яті жертв голодомору);       </w:t>
      </w:r>
    </w:p>
    <w:p w:rsidR="00E510B8" w:rsidRPr="00E510B8" w:rsidRDefault="00E510B8" w:rsidP="000B7A2D">
      <w:pPr>
        <w:widowControl w:val="0"/>
        <w:shd w:val="clear" w:color="auto" w:fill="FFFFFF"/>
        <w:tabs>
          <w:tab w:val="left" w:pos="730"/>
        </w:tabs>
        <w:autoSpaceDE w:val="0"/>
        <w:autoSpaceDN w:val="0"/>
        <w:adjustRightInd w:val="0"/>
        <w:spacing w:before="5"/>
        <w:ind w:left="398"/>
      </w:pPr>
      <w:r w:rsidRPr="00E510B8">
        <w:t xml:space="preserve"> «В єдності Сила і міць держав»  (До Дня злуки);</w:t>
      </w:r>
    </w:p>
    <w:p w:rsidR="00E510B8" w:rsidRPr="00E510B8" w:rsidRDefault="00E510B8" w:rsidP="00B35B47">
      <w:pPr>
        <w:pStyle w:val="af2"/>
        <w:numPr>
          <w:ilvl w:val="0"/>
          <w:numId w:val="18"/>
        </w:numPr>
        <w:shd w:val="clear" w:color="auto" w:fill="FFFFFF"/>
        <w:tabs>
          <w:tab w:val="left" w:pos="730"/>
        </w:tabs>
        <w:ind w:firstLine="66"/>
      </w:pPr>
      <w:r w:rsidRPr="00E510B8">
        <w:t>«У Крутах на варті державної волі</w:t>
      </w:r>
    </w:p>
    <w:p w:rsidR="00E510B8" w:rsidRPr="00E510B8" w:rsidRDefault="00E510B8" w:rsidP="000B7A2D">
      <w:pPr>
        <w:pStyle w:val="af2"/>
        <w:shd w:val="clear" w:color="auto" w:fill="FFFFFF"/>
        <w:tabs>
          <w:tab w:val="left" w:pos="730"/>
        </w:tabs>
        <w:ind w:left="426"/>
      </w:pPr>
      <w:r w:rsidRPr="00E510B8">
        <w:t>Зі зброєю в твердій руці</w:t>
      </w:r>
    </w:p>
    <w:p w:rsidR="00E510B8" w:rsidRPr="00E510B8" w:rsidRDefault="00E510B8" w:rsidP="000B7A2D">
      <w:pPr>
        <w:pStyle w:val="af2"/>
        <w:shd w:val="clear" w:color="auto" w:fill="FFFFFF"/>
        <w:tabs>
          <w:tab w:val="left" w:pos="730"/>
        </w:tabs>
        <w:ind w:left="426"/>
      </w:pPr>
      <w:r w:rsidRPr="00E510B8">
        <w:t>Впали хоробро на чесному полі</w:t>
      </w:r>
    </w:p>
    <w:p w:rsidR="00E510B8" w:rsidRPr="00E510B8" w:rsidRDefault="00E510B8" w:rsidP="000B7A2D">
      <w:pPr>
        <w:pStyle w:val="af2"/>
        <w:shd w:val="clear" w:color="auto" w:fill="FFFFFF"/>
        <w:tabs>
          <w:tab w:val="left" w:pos="730"/>
        </w:tabs>
        <w:ind w:left="426"/>
      </w:pPr>
      <w:r w:rsidRPr="00E510B8">
        <w:t>Вірні січові стрільці» ( Зранена пам'ять історії. До дня пам</w:t>
      </w:r>
      <w:r w:rsidRPr="00E510B8">
        <w:rPr>
          <w:lang w:val="ru-RU"/>
        </w:rPr>
        <w:t>’яті героїв Крут).</w:t>
      </w:r>
    </w:p>
    <w:p w:rsidR="00E510B8" w:rsidRPr="00E510B8" w:rsidRDefault="00E510B8" w:rsidP="000B7A2D">
      <w:pPr>
        <w:shd w:val="clear" w:color="auto" w:fill="FFFFFF"/>
        <w:ind w:left="29" w:right="24" w:firstLine="355"/>
        <w:jc w:val="both"/>
      </w:pPr>
      <w:r w:rsidRPr="00E510B8">
        <w:t>На відзначення  Великої Перемоги у другій світовійвійні було проведено ряд заходів до відзначення цієї дати:</w:t>
      </w:r>
    </w:p>
    <w:p w:rsidR="00E510B8" w:rsidRPr="00E510B8" w:rsidRDefault="00E510B8" w:rsidP="00B35B47">
      <w:pPr>
        <w:widowControl w:val="0"/>
        <w:numPr>
          <w:ilvl w:val="0"/>
          <w:numId w:val="19"/>
        </w:numPr>
        <w:shd w:val="clear" w:color="auto" w:fill="FFFFFF"/>
        <w:tabs>
          <w:tab w:val="left" w:pos="730"/>
        </w:tabs>
        <w:autoSpaceDE w:val="0"/>
        <w:autoSpaceDN w:val="0"/>
        <w:adjustRightInd w:val="0"/>
        <w:spacing w:before="5"/>
        <w:ind w:left="730" w:right="14" w:hanging="331"/>
        <w:jc w:val="both"/>
      </w:pPr>
      <w:r w:rsidRPr="00E510B8">
        <w:t>тематична поличка  «Війні немає забуття»;</w:t>
      </w:r>
    </w:p>
    <w:p w:rsidR="00E510B8" w:rsidRPr="00E510B8" w:rsidRDefault="00E510B8" w:rsidP="00B35B47">
      <w:pPr>
        <w:widowControl w:val="0"/>
        <w:numPr>
          <w:ilvl w:val="0"/>
          <w:numId w:val="19"/>
        </w:numPr>
        <w:shd w:val="clear" w:color="auto" w:fill="FFFFFF"/>
        <w:tabs>
          <w:tab w:val="left" w:pos="730"/>
        </w:tabs>
        <w:autoSpaceDE w:val="0"/>
        <w:autoSpaceDN w:val="0"/>
        <w:adjustRightInd w:val="0"/>
        <w:spacing w:before="5"/>
        <w:ind w:left="730" w:right="14" w:hanging="331"/>
        <w:jc w:val="both"/>
      </w:pPr>
      <w:r w:rsidRPr="00E510B8">
        <w:t>виставка-екскурс у минуле «Це солодке слово ПЕРЕМОГА!»</w:t>
      </w:r>
    </w:p>
    <w:p w:rsidR="00E510B8" w:rsidRPr="00E510B8" w:rsidRDefault="00E510B8" w:rsidP="00B35B47">
      <w:pPr>
        <w:widowControl w:val="0"/>
        <w:numPr>
          <w:ilvl w:val="0"/>
          <w:numId w:val="18"/>
        </w:numPr>
        <w:shd w:val="clear" w:color="auto" w:fill="FFFFFF"/>
        <w:tabs>
          <w:tab w:val="left" w:pos="730"/>
        </w:tabs>
        <w:autoSpaceDE w:val="0"/>
        <w:autoSpaceDN w:val="0"/>
        <w:adjustRightInd w:val="0"/>
        <w:spacing w:before="5"/>
        <w:ind w:left="398" w:firstLine="0"/>
      </w:pPr>
      <w:r w:rsidRPr="00E510B8">
        <w:t>виставка-спогад «Моїм героям землякам й усім героям- слава!».</w:t>
      </w:r>
    </w:p>
    <w:p w:rsidR="00E510B8" w:rsidRPr="00E510B8" w:rsidRDefault="00E510B8" w:rsidP="000B7A2D">
      <w:pPr>
        <w:shd w:val="clear" w:color="auto" w:fill="FFFFFF"/>
        <w:ind w:left="10" w:right="29" w:firstLine="365"/>
        <w:jc w:val="both"/>
      </w:pPr>
      <w:r w:rsidRPr="00E510B8">
        <w:t>З метою впровадження у свідомість учнів переваг здорового способу життя і боротьби зі шкідливими звичками, організовувались книжково-ілюстративні виставки:</w:t>
      </w:r>
    </w:p>
    <w:p w:rsidR="00E510B8" w:rsidRPr="00E510B8" w:rsidRDefault="00E510B8" w:rsidP="00B35B47">
      <w:pPr>
        <w:widowControl w:val="0"/>
        <w:numPr>
          <w:ilvl w:val="0"/>
          <w:numId w:val="18"/>
        </w:numPr>
        <w:shd w:val="clear" w:color="auto" w:fill="FFFFFF"/>
        <w:tabs>
          <w:tab w:val="left" w:pos="730"/>
        </w:tabs>
        <w:autoSpaceDE w:val="0"/>
        <w:autoSpaceDN w:val="0"/>
        <w:adjustRightInd w:val="0"/>
        <w:spacing w:before="5"/>
        <w:ind w:left="398" w:firstLine="0"/>
      </w:pPr>
      <w:r w:rsidRPr="00E510B8">
        <w:t>«СНІД – проблема людства» (до Дня боротьби зі СНІДом);</w:t>
      </w:r>
    </w:p>
    <w:p w:rsidR="00E510B8" w:rsidRPr="00E510B8" w:rsidRDefault="00E510B8" w:rsidP="00B35B47">
      <w:pPr>
        <w:widowControl w:val="0"/>
        <w:numPr>
          <w:ilvl w:val="0"/>
          <w:numId w:val="19"/>
        </w:numPr>
        <w:shd w:val="clear" w:color="auto" w:fill="FFFFFF"/>
        <w:tabs>
          <w:tab w:val="left" w:pos="730"/>
        </w:tabs>
        <w:autoSpaceDE w:val="0"/>
        <w:autoSpaceDN w:val="0"/>
        <w:adjustRightInd w:val="0"/>
        <w:ind w:left="730" w:right="29" w:hanging="331"/>
        <w:jc w:val="both"/>
      </w:pPr>
      <w:r w:rsidRPr="00E510B8">
        <w:t>«Кодекс здоров</w:t>
      </w:r>
      <w:r w:rsidRPr="00E510B8">
        <w:rPr>
          <w:lang w:val="ru-RU"/>
        </w:rPr>
        <w:t>’</w:t>
      </w:r>
      <w:r w:rsidRPr="00E510B8">
        <w:t>я» (До Всесвітнього дня боротьби з туберкульозом).</w:t>
      </w:r>
    </w:p>
    <w:p w:rsidR="00E510B8" w:rsidRPr="00E510B8" w:rsidRDefault="00E510B8" w:rsidP="000B7A2D">
      <w:pPr>
        <w:shd w:val="clear" w:color="auto" w:fill="FFFFFF"/>
        <w:spacing w:before="5"/>
        <w:ind w:left="10" w:right="38" w:firstLine="370"/>
        <w:jc w:val="both"/>
      </w:pPr>
      <w:r w:rsidRPr="00E510B8">
        <w:t>З метою виховання у молоді екологічної культури та дбайливого ставлення до природного середовища була організована та проведена виставка «Торкнись краси природи».</w:t>
      </w:r>
    </w:p>
    <w:p w:rsidR="00E510B8" w:rsidRPr="00E510B8" w:rsidRDefault="00E510B8" w:rsidP="000B7A2D">
      <w:pPr>
        <w:shd w:val="clear" w:color="auto" w:fill="FFFFFF"/>
        <w:ind w:right="38" w:firstLine="379"/>
        <w:jc w:val="both"/>
      </w:pPr>
      <w:r w:rsidRPr="00E510B8">
        <w:t>Особливою популярністю користується постійнодіюча виставка «Цей день в історії (назва місяця)». Щомісяця виставка поновлюється новими матеріалами, цікавими фактами та подіями, які відбулися саме в цьому місяці, короткими експрес-інформаціями до невідомих та відомих дат.</w:t>
      </w:r>
    </w:p>
    <w:p w:rsidR="00E510B8" w:rsidRPr="00E510B8" w:rsidRDefault="00E510B8" w:rsidP="000B7A2D">
      <w:pPr>
        <w:shd w:val="clear" w:color="auto" w:fill="FFFFFF"/>
        <w:ind w:right="38" w:firstLine="379"/>
        <w:jc w:val="both"/>
      </w:pPr>
      <w:r w:rsidRPr="00E510B8">
        <w:t xml:space="preserve"> З 01 по 31 жовтня 2016 року бібліотека взяла участь у Всеукраїнському місячнику бібліотек. В рамках цього тижня бібліотекарями школи було проведено ряд різноманітних заходів як пізнавального характеру, так і виховного. Треба відзначити, що виставки художньої та науково-популярної літератури викликали інтерес  всіх вікових категорій учнів. Це:</w:t>
      </w:r>
    </w:p>
    <w:p w:rsidR="00E510B8" w:rsidRPr="00E510B8" w:rsidRDefault="00E510B8" w:rsidP="00B35B47">
      <w:pPr>
        <w:widowControl w:val="0"/>
        <w:numPr>
          <w:ilvl w:val="0"/>
          <w:numId w:val="18"/>
        </w:numPr>
        <w:shd w:val="clear" w:color="auto" w:fill="FFFFFF"/>
        <w:tabs>
          <w:tab w:val="left" w:pos="730"/>
        </w:tabs>
        <w:autoSpaceDE w:val="0"/>
        <w:autoSpaceDN w:val="0"/>
        <w:adjustRightInd w:val="0"/>
        <w:spacing w:before="5"/>
        <w:ind w:left="398" w:firstLine="0"/>
      </w:pPr>
      <w:r w:rsidRPr="00E510B8">
        <w:t>«Шкільна бібліотека-Стратегічний партнер освіти»;</w:t>
      </w:r>
    </w:p>
    <w:p w:rsidR="00E510B8" w:rsidRPr="00E510B8" w:rsidRDefault="00E510B8" w:rsidP="00B35B47">
      <w:pPr>
        <w:pStyle w:val="af2"/>
        <w:numPr>
          <w:ilvl w:val="0"/>
          <w:numId w:val="18"/>
        </w:numPr>
        <w:shd w:val="clear" w:color="auto" w:fill="FFFFFF"/>
        <w:tabs>
          <w:tab w:val="left" w:pos="730"/>
        </w:tabs>
        <w:ind w:firstLine="66"/>
      </w:pPr>
      <w:r w:rsidRPr="00E510B8">
        <w:t xml:space="preserve"> «Бібліотека – світ нових можливостей».</w:t>
      </w:r>
    </w:p>
    <w:p w:rsidR="00E510B8" w:rsidRPr="00E510B8" w:rsidRDefault="00E510B8" w:rsidP="00B35B47">
      <w:pPr>
        <w:pStyle w:val="af2"/>
        <w:numPr>
          <w:ilvl w:val="0"/>
          <w:numId w:val="18"/>
        </w:numPr>
        <w:shd w:val="clear" w:color="auto" w:fill="FFFFFF"/>
        <w:tabs>
          <w:tab w:val="left" w:pos="730"/>
        </w:tabs>
        <w:ind w:firstLine="66"/>
      </w:pPr>
      <w:r w:rsidRPr="00E510B8">
        <w:lastRenderedPageBreak/>
        <w:t>«Диво, ім</w:t>
      </w:r>
      <w:r w:rsidRPr="00E510B8">
        <w:rPr>
          <w:lang w:val="ru-RU"/>
        </w:rPr>
        <w:t>’</w:t>
      </w:r>
      <w:r w:rsidRPr="00E510B8">
        <w:t>я якому книга».</w:t>
      </w:r>
    </w:p>
    <w:p w:rsidR="00E510B8" w:rsidRPr="00E510B8" w:rsidRDefault="00E510B8" w:rsidP="000B7A2D">
      <w:pPr>
        <w:pStyle w:val="af2"/>
        <w:shd w:val="clear" w:color="auto" w:fill="FFFFFF"/>
        <w:tabs>
          <w:tab w:val="left" w:pos="730"/>
        </w:tabs>
        <w:ind w:left="0"/>
      </w:pPr>
      <w:r w:rsidRPr="00E510B8">
        <w:tab/>
        <w:t>З учнями 5-х класів було проведено конкурсно  – розважальну програми «Царство книг – це так прекрасно», а з учнями 6-х класів відбулася презентація проекту «Книга майбутнього».</w:t>
      </w:r>
    </w:p>
    <w:p w:rsidR="00E510B8" w:rsidRPr="00E510B8" w:rsidRDefault="00E510B8" w:rsidP="000B7A2D">
      <w:pPr>
        <w:shd w:val="clear" w:color="auto" w:fill="FFFFFF"/>
        <w:ind w:right="34" w:firstLine="365"/>
        <w:jc w:val="both"/>
      </w:pPr>
      <w:r w:rsidRPr="00E510B8">
        <w:t>Однією з форм масової роботи є проведення бібліотечного тижня «Всьому найкращому я зобов'язаний книзі». Проведення бібліотечного тижня дає змогу більше залучати учнів до активного читання, виховувати в них інформаційну культуру та культуру читання, прищеплювати дітям любов до книги та виховувати у них бережливе ставлення до друкованого слова. Для участі запрошувалися учні 3-7 класі. Учні 3-4 класів приймали участь у конкурсі малюнків «Малюємо казку». Серед учнів 6-х класів проводилося анкетування «Який я читач». В результаті проведено тижня можна зробити висновок, що учні всіх класів частіше почали відвідувати бібліотеку і цікавитися не тільки літературою за шкільною програмою, але й взагалі художньою літературою.</w:t>
      </w:r>
    </w:p>
    <w:p w:rsidR="00E510B8" w:rsidRPr="00E510B8" w:rsidRDefault="00E510B8" w:rsidP="000B7A2D">
      <w:pPr>
        <w:shd w:val="clear" w:color="auto" w:fill="FFFFFF"/>
        <w:ind w:left="5" w:right="43" w:firstLine="365"/>
        <w:jc w:val="both"/>
      </w:pPr>
      <w:r w:rsidRPr="00E510B8">
        <w:t>Важливо сьогодні не обмежуватись традиційними формами роботи, а шукати нові шляхи популяризації книги і розповсюдження знань у суспільстві.  Уже протягом п’яти років учні школи приймають активну участь у конкурсі «Найкращий читач». В цьому році учень 6-г класу Кіба А. став лауреатом конкурсу.</w:t>
      </w:r>
    </w:p>
    <w:p w:rsidR="00E510B8" w:rsidRPr="00E510B8" w:rsidRDefault="00E510B8" w:rsidP="000B7A2D">
      <w:pPr>
        <w:shd w:val="clear" w:color="auto" w:fill="FFFFFF"/>
        <w:spacing w:before="5"/>
        <w:ind w:left="34" w:right="5" w:firstLine="715"/>
        <w:jc w:val="both"/>
      </w:pPr>
      <w:r w:rsidRPr="00E510B8">
        <w:t>Оперативне і систематичне комплектування фондів із використанням традиційних і нетрадиційних джерел комплектування - основа створення власного інформаційного ресурсу бібліотеки. Головними критеріями відбору літератури є інформаційна значимість, якість документу та відповідність запитам користувачів.</w:t>
      </w:r>
    </w:p>
    <w:p w:rsidR="00E510B8" w:rsidRPr="00E510B8" w:rsidRDefault="00E510B8" w:rsidP="000B7A2D">
      <w:pPr>
        <w:shd w:val="clear" w:color="auto" w:fill="FFFFFF"/>
        <w:ind w:left="34" w:right="10" w:firstLine="710"/>
        <w:jc w:val="both"/>
      </w:pPr>
      <w:r w:rsidRPr="00E510B8">
        <w:t>Бібліотечний фонд, як один з найбільш стабільних елементів інформаційної системи суспільства, формувався десятками років. На 01.05.2017 року бібліотечний фонд нарахував 27509 примірники, з них підручників 17266 екземплярів, художньої літератури – 10243.</w:t>
      </w:r>
    </w:p>
    <w:p w:rsidR="00E510B8" w:rsidRPr="00E510B8" w:rsidRDefault="00E510B8" w:rsidP="000B7A2D">
      <w:pPr>
        <w:shd w:val="clear" w:color="auto" w:fill="FFFFFF"/>
        <w:spacing w:before="5"/>
        <w:ind w:left="24" w:right="10" w:firstLine="710"/>
        <w:jc w:val="both"/>
      </w:pPr>
      <w:r w:rsidRPr="00E510B8">
        <w:t>На жаль, за останній навчальний рік фонд художньої літератури зовсім не збільшився.</w:t>
      </w:r>
    </w:p>
    <w:p w:rsidR="00E510B8" w:rsidRPr="00E510B8" w:rsidRDefault="00E510B8" w:rsidP="000B7A2D">
      <w:pPr>
        <w:shd w:val="clear" w:color="auto" w:fill="FFFFFF"/>
        <w:ind w:left="19" w:right="24" w:firstLine="725"/>
        <w:jc w:val="both"/>
        <w:rPr>
          <w:color w:val="FF0000"/>
        </w:rPr>
      </w:pPr>
      <w:r w:rsidRPr="00E510B8">
        <w:t>Серед пріоритетних напрямків діяльності бібліотеки є накопичення інформаційних ресурсів, розвиток і розширення можливостей використання бібліотечних фондів, тобто якісне і кількісне вдосконалення системи засобів надання ресурсів бібліотеки користувачам. Незважаючи на нестабільність бюджетного фінансування, докладається максимум зусиль для поповнення фондів книгами, періодичними виданнями. Фонди бібліотеки систематично поповнюються періодичними виданнями, які є оперативним, а в деяких випадках чи не єдиним джерелом отримання інформації з окремих питань. Про важливість цього джерела свідчить зростаючий інтерес до них усіх категорій користувачів.</w:t>
      </w:r>
      <w:r w:rsidRPr="00E510B8">
        <w:rPr>
          <w:color w:val="FF0000"/>
        </w:rPr>
        <w:t xml:space="preserve"> </w:t>
      </w:r>
      <w:r w:rsidRPr="00E510B8">
        <w:t>Завдяки батьківському фонду кількість назв періодичних видань становить 27.</w:t>
      </w:r>
    </w:p>
    <w:p w:rsidR="00E510B8" w:rsidRPr="00E510B8" w:rsidRDefault="00E510B8" w:rsidP="000B7A2D">
      <w:pPr>
        <w:pStyle w:val="af1"/>
        <w:rPr>
          <w:noProof/>
          <w:color w:val="FF0000"/>
          <w:lang w:val="uk-UA" w:eastAsia="en-US"/>
        </w:rPr>
      </w:pPr>
    </w:p>
    <w:p w:rsidR="00E510B8" w:rsidRPr="00E510B8" w:rsidRDefault="00E510B8" w:rsidP="000B7A2D">
      <w:pPr>
        <w:pStyle w:val="af1"/>
        <w:rPr>
          <w:rFonts w:ascii="Times New Roman" w:hAnsi="Times New Roman"/>
          <w:b/>
          <w:color w:val="FF0000"/>
          <w:lang w:val="uk-UA"/>
        </w:rPr>
      </w:pPr>
      <w:r w:rsidRPr="00E510B8">
        <w:rPr>
          <w:rFonts w:ascii="Times New Roman" w:hAnsi="Times New Roman"/>
          <w:b/>
          <w:noProof/>
          <w:color w:val="FF0000"/>
          <w:lang w:val="uk-UA" w:eastAsia="uk-UA"/>
        </w:rPr>
        <w:drawing>
          <wp:inline distT="0" distB="0" distL="0" distR="0" wp14:anchorId="42810843" wp14:editId="6B26C163">
            <wp:extent cx="5734050" cy="182880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10B8" w:rsidRPr="00E510B8" w:rsidRDefault="00E510B8" w:rsidP="000B7A2D">
      <w:pPr>
        <w:pStyle w:val="af1"/>
        <w:jc w:val="center"/>
        <w:rPr>
          <w:rFonts w:ascii="Times New Roman" w:hAnsi="Times New Roman"/>
          <w:b/>
          <w:i/>
          <w:lang w:val="uk-UA"/>
        </w:rPr>
      </w:pPr>
      <w:r w:rsidRPr="00E510B8">
        <w:rPr>
          <w:rFonts w:ascii="Times New Roman" w:hAnsi="Times New Roman"/>
          <w:i/>
          <w:lang w:val="uk-UA"/>
        </w:rPr>
        <w:t>Діаграма 2. Кількість періодичних видань за роками</w:t>
      </w:r>
    </w:p>
    <w:p w:rsidR="00E510B8" w:rsidRPr="00E510B8" w:rsidRDefault="00E510B8" w:rsidP="000B7A2D">
      <w:pPr>
        <w:pStyle w:val="af1"/>
        <w:rPr>
          <w:rFonts w:ascii="Times New Roman" w:hAnsi="Times New Roman"/>
          <w:b/>
          <w:color w:val="FF0000"/>
          <w:lang w:val="uk-UA"/>
        </w:rPr>
      </w:pPr>
    </w:p>
    <w:p w:rsidR="00E510B8" w:rsidRPr="00E510B8" w:rsidRDefault="00E510B8" w:rsidP="000B7A2D">
      <w:pPr>
        <w:pStyle w:val="af1"/>
        <w:ind w:firstLine="708"/>
        <w:rPr>
          <w:rFonts w:ascii="Times New Roman" w:hAnsi="Times New Roman"/>
          <w:b/>
          <w:lang w:val="uk-UA"/>
        </w:rPr>
      </w:pPr>
      <w:r w:rsidRPr="00E510B8">
        <w:rPr>
          <w:rFonts w:ascii="Times New Roman" w:hAnsi="Times New Roman"/>
          <w:lang w:val="uk-UA"/>
        </w:rPr>
        <w:t xml:space="preserve">У бібліотеці сформовано оптимальне ядро періодичних видань, яке забезпечує основний читацький попит. Абсолютна більшість передплачених періодичних видань прямо чи опосередковано пов'язано із задоволенням освітніх запитів користувачів. </w:t>
      </w:r>
    </w:p>
    <w:p w:rsidR="00E510B8" w:rsidRPr="00E510B8" w:rsidRDefault="00E510B8" w:rsidP="000B7A2D">
      <w:pPr>
        <w:pStyle w:val="af1"/>
        <w:ind w:firstLine="708"/>
        <w:rPr>
          <w:rFonts w:ascii="Times New Roman" w:hAnsi="Times New Roman"/>
          <w:b/>
          <w:lang w:val="uk-UA"/>
        </w:rPr>
      </w:pPr>
      <w:r w:rsidRPr="00E510B8">
        <w:rPr>
          <w:rFonts w:ascii="Times New Roman" w:hAnsi="Times New Roman"/>
          <w:lang w:val="uk-UA"/>
        </w:rPr>
        <w:t>Разом із  бухгалтерією РУО проведено звірку повноти наявності документів та книг, що надійшли до бібліотеки протягом 2016 року. За її результатами зроблено відповідні записи в книгах сумарного обліку фонду.</w:t>
      </w:r>
    </w:p>
    <w:p w:rsidR="00E510B8" w:rsidRPr="00E510B8" w:rsidRDefault="00E510B8" w:rsidP="000B7A2D">
      <w:pPr>
        <w:pStyle w:val="af1"/>
        <w:ind w:firstLine="360"/>
        <w:rPr>
          <w:rFonts w:ascii="Times New Roman" w:hAnsi="Times New Roman"/>
          <w:b/>
          <w:lang w:val="uk-UA"/>
        </w:rPr>
      </w:pPr>
      <w:r w:rsidRPr="00E510B8">
        <w:rPr>
          <w:rFonts w:ascii="Times New Roman" w:hAnsi="Times New Roman"/>
          <w:lang w:val="uk-UA"/>
        </w:rPr>
        <w:t>В зв’язку з тим, що фінансування бібліотек є недостатнім, книгонадходження – мізерним, основною актуальною проблемою нашої бібліотеки є організація збереження книжкових фондів. Протягом року бібліотекарі виховували в учнів інформаційну культуру, культуру читання, вчили добувати, переробляти інформацію, одержану з різних джерел, застосовуючи її для індивідуального розвитку і самовдосконалення. Щоб цього досягти бібліотекарями проводилася робота за різними напрямами. Це й індивідуальна робота з кожним читачем,і робота з педколективом, і робота з батьками,  а саме:</w:t>
      </w:r>
    </w:p>
    <w:p w:rsidR="00E510B8" w:rsidRPr="00E510B8" w:rsidRDefault="00E510B8" w:rsidP="00B35B47">
      <w:pPr>
        <w:pStyle w:val="af1"/>
        <w:numPr>
          <w:ilvl w:val="0"/>
          <w:numId w:val="20"/>
        </w:numPr>
        <w:rPr>
          <w:rFonts w:ascii="Times New Roman" w:hAnsi="Times New Roman"/>
          <w:b/>
          <w:lang w:val="uk-UA"/>
        </w:rPr>
      </w:pPr>
      <w:r w:rsidRPr="00E510B8">
        <w:rPr>
          <w:rFonts w:ascii="Times New Roman" w:hAnsi="Times New Roman"/>
          <w:lang w:val="uk-UA"/>
        </w:rPr>
        <w:lastRenderedPageBreak/>
        <w:t>Підготовка інформаційних довідок до батьківських зборів як читають учні школи;</w:t>
      </w:r>
    </w:p>
    <w:p w:rsidR="00E510B8" w:rsidRPr="00E510B8" w:rsidRDefault="00E510B8" w:rsidP="00B35B47">
      <w:pPr>
        <w:pStyle w:val="af1"/>
        <w:numPr>
          <w:ilvl w:val="0"/>
          <w:numId w:val="20"/>
        </w:numPr>
        <w:rPr>
          <w:rFonts w:ascii="Times New Roman" w:hAnsi="Times New Roman"/>
          <w:b/>
          <w:lang w:val="uk-UA"/>
        </w:rPr>
      </w:pPr>
      <w:r w:rsidRPr="00E510B8">
        <w:rPr>
          <w:rFonts w:ascii="Times New Roman" w:hAnsi="Times New Roman"/>
          <w:lang w:val="uk-UA"/>
        </w:rPr>
        <w:t>Робота щодо заборгованості учнями художньої літератури;</w:t>
      </w:r>
    </w:p>
    <w:p w:rsidR="00E510B8" w:rsidRPr="00E510B8" w:rsidRDefault="00E510B8" w:rsidP="00B35B47">
      <w:pPr>
        <w:pStyle w:val="af1"/>
        <w:numPr>
          <w:ilvl w:val="0"/>
          <w:numId w:val="20"/>
        </w:numPr>
        <w:rPr>
          <w:rFonts w:ascii="Times New Roman" w:hAnsi="Times New Roman"/>
          <w:b/>
          <w:lang w:val="uk-UA"/>
        </w:rPr>
      </w:pPr>
      <w:r w:rsidRPr="00E510B8">
        <w:rPr>
          <w:rFonts w:ascii="Times New Roman" w:hAnsi="Times New Roman"/>
          <w:lang w:val="uk-UA"/>
        </w:rPr>
        <w:t>Проведення на канікулах практичних уроків «Дамо книзі друге життя» та «Вчимося ремонтувати книги»;</w:t>
      </w:r>
    </w:p>
    <w:p w:rsidR="00E510B8" w:rsidRPr="00E510B8" w:rsidRDefault="00E510B8" w:rsidP="000B7A2D">
      <w:pPr>
        <w:pStyle w:val="af1"/>
        <w:ind w:firstLine="360"/>
        <w:rPr>
          <w:rFonts w:ascii="Times New Roman" w:hAnsi="Times New Roman"/>
          <w:b/>
          <w:lang w:val="uk-UA"/>
        </w:rPr>
      </w:pPr>
      <w:r w:rsidRPr="00E510B8">
        <w:rPr>
          <w:rFonts w:ascii="Times New Roman" w:hAnsi="Times New Roman"/>
          <w:lang w:val="uk-UA"/>
        </w:rPr>
        <w:t>Протягом року проводилась робота по ліквідації читацької заборгованості, але вона остаточно не вирішена. Списки учнів-боржників передавались  класним керівникам та класоводам. Видача підручників читачам відбувалась за умови повного розрахунку з бібліотекою.</w:t>
      </w:r>
      <w:bookmarkStart w:id="1" w:name="2"/>
      <w:bookmarkEnd w:id="1"/>
    </w:p>
    <w:p w:rsidR="00E510B8" w:rsidRPr="00E510B8" w:rsidRDefault="00E510B8" w:rsidP="000B7A2D">
      <w:pPr>
        <w:pStyle w:val="af1"/>
        <w:ind w:firstLine="360"/>
        <w:rPr>
          <w:rFonts w:ascii="Times New Roman" w:hAnsi="Times New Roman"/>
          <w:lang w:val="uk-UA"/>
        </w:rPr>
      </w:pPr>
      <w:r w:rsidRPr="00E510B8">
        <w:rPr>
          <w:rFonts w:ascii="Times New Roman" w:hAnsi="Times New Roman"/>
          <w:lang w:val="uk-UA"/>
        </w:rPr>
        <w:t>Бібліографічно-інформаційне обслуговування користувачів.</w:t>
      </w:r>
    </w:p>
    <w:p w:rsidR="00E510B8" w:rsidRPr="00E510B8" w:rsidRDefault="00E510B8" w:rsidP="000B7A2D">
      <w:pPr>
        <w:pStyle w:val="af1"/>
        <w:ind w:firstLine="360"/>
        <w:rPr>
          <w:rFonts w:ascii="Times New Roman" w:hAnsi="Times New Roman"/>
          <w:lang w:val="uk-UA"/>
        </w:rPr>
      </w:pPr>
      <w:r w:rsidRPr="00E510B8">
        <w:rPr>
          <w:rFonts w:ascii="Times New Roman" w:hAnsi="Times New Roman"/>
          <w:lang w:val="uk-UA"/>
        </w:rPr>
        <w:t xml:space="preserve">Інформаційно-бібліографічна робота у 2016 – 2017 </w:t>
      </w:r>
      <w:r w:rsidR="00CE4D5B">
        <w:rPr>
          <w:rFonts w:ascii="Times New Roman" w:hAnsi="Times New Roman"/>
          <w:lang w:val="uk-UA"/>
        </w:rPr>
        <w:t xml:space="preserve">н.р. була спрямована на </w:t>
      </w:r>
      <w:r w:rsidRPr="00E510B8">
        <w:rPr>
          <w:rFonts w:ascii="Times New Roman" w:hAnsi="Times New Roman"/>
          <w:lang w:val="uk-UA"/>
        </w:rPr>
        <w:t>довідково-інформаційне</w:t>
      </w:r>
      <w:r w:rsidRPr="00E510B8">
        <w:rPr>
          <w:rFonts w:ascii="Times New Roman" w:hAnsi="Times New Roman"/>
          <w:lang w:val="uk-UA"/>
        </w:rPr>
        <w:tab/>
        <w:t>обслуговування</w:t>
      </w:r>
      <w:r w:rsidRPr="00E510B8">
        <w:rPr>
          <w:rFonts w:ascii="Times New Roman" w:hAnsi="Times New Roman"/>
          <w:lang w:val="uk-UA"/>
        </w:rPr>
        <w:tab/>
        <w:t xml:space="preserve">користувачів, розширення інформаційного сервісу. Залишались актуальними традиційні методи обслуговування за допомогою алфавітного, систематичного каталогів та систематичної картотеки статей, а також довідкового фонду бібліотеки. Застосування комп'ютерної техніки в бібліотечно-інформаційній діяльності не тільки істотно прискорює і підвищує якісний рівень обслуговування та відкриває користувачеві цілий спектр нових, раніше недосяжних можливостей, а й перетворює та видозмінює весь сервісний комплекс. Електронний каталог передбачає представлення бібліографічної інформації для всіх типів документів відділу і вирішує такі основні завдання </w:t>
      </w:r>
      <w:r w:rsidRPr="00E510B8">
        <w:rPr>
          <w:rFonts w:ascii="Times New Roman" w:hAnsi="Times New Roman"/>
          <w:vertAlign w:val="superscript"/>
          <w:lang w:val="uk-UA"/>
        </w:rPr>
        <w:t>:</w:t>
      </w:r>
      <w:r w:rsidRPr="00E510B8">
        <w:rPr>
          <w:rFonts w:ascii="Times New Roman" w:hAnsi="Times New Roman"/>
          <w:lang w:val="uk-UA"/>
        </w:rPr>
        <w:t xml:space="preserve"> забезпечення нового, вищого рівня якості каталогізації та одночасно полегшує процес бібліографічного опису; задоволення інформаційних потреб вчителів та учнів, також підготовка друкованих бібліографічних списків. У бібліотеці два комп'ютеризовані робочі місця для обслуговування користувачів.</w:t>
      </w:r>
    </w:p>
    <w:p w:rsidR="00E510B8" w:rsidRPr="00E510B8" w:rsidRDefault="00E510B8" w:rsidP="000B7A2D">
      <w:pPr>
        <w:pStyle w:val="af1"/>
        <w:ind w:firstLine="360"/>
        <w:rPr>
          <w:rFonts w:ascii="Times New Roman" w:hAnsi="Times New Roman"/>
          <w:lang w:val="uk-UA"/>
        </w:rPr>
      </w:pPr>
      <w:r w:rsidRPr="00E510B8">
        <w:rPr>
          <w:rFonts w:ascii="Times New Roman" w:hAnsi="Times New Roman"/>
          <w:lang w:val="uk-UA"/>
        </w:rPr>
        <w:t>Головними каналами інформування є виставки нових надходжень, які дозволяють оперативно й візуально ознайомитись з новою літературою, визначити інформаційну цінність окремих статей з періодичних видань.</w:t>
      </w:r>
    </w:p>
    <w:p w:rsidR="00E510B8" w:rsidRPr="00E510B8" w:rsidRDefault="00E510B8" w:rsidP="000B7A2D">
      <w:pPr>
        <w:pStyle w:val="af1"/>
        <w:ind w:firstLine="360"/>
        <w:rPr>
          <w:rFonts w:ascii="Times New Roman" w:hAnsi="Times New Roman"/>
          <w:lang w:val="uk-UA"/>
        </w:rPr>
      </w:pPr>
      <w:r w:rsidRPr="00E510B8">
        <w:rPr>
          <w:rFonts w:ascii="Times New Roman" w:hAnsi="Times New Roman"/>
          <w:lang w:val="uk-UA"/>
        </w:rPr>
        <w:t xml:space="preserve">Заслуговує на увагу виставка для різної вікової категорії учнів </w:t>
      </w:r>
      <w:r w:rsidRPr="00E510B8">
        <w:rPr>
          <w:rFonts w:ascii="Times New Roman" w:hAnsi="Times New Roman"/>
          <w:iCs/>
          <w:lang w:val="uk-UA"/>
        </w:rPr>
        <w:t xml:space="preserve">«Подорож до країни Мудрої книги», </w:t>
      </w:r>
      <w:r w:rsidRPr="00E510B8">
        <w:rPr>
          <w:rFonts w:ascii="Times New Roman" w:hAnsi="Times New Roman"/>
          <w:lang w:val="uk-UA"/>
        </w:rPr>
        <w:t xml:space="preserve">де можна було ознайомитися з новим надходженням енциклопедій, довідників, науково-популярних книг, які бібліотека отримала в результату благодійної акції. Дуже цікаво пройшла презентації книг з серії </w:t>
      </w:r>
      <w:r w:rsidRPr="00E510B8">
        <w:rPr>
          <w:rFonts w:ascii="Times New Roman" w:hAnsi="Times New Roman"/>
          <w:iCs/>
          <w:lang w:val="uk-UA"/>
        </w:rPr>
        <w:t xml:space="preserve">«Дітям про все на світі». </w:t>
      </w:r>
      <w:r w:rsidRPr="00E510B8">
        <w:rPr>
          <w:rFonts w:ascii="Times New Roman" w:hAnsi="Times New Roman"/>
          <w:lang w:val="uk-UA"/>
        </w:rPr>
        <w:t>Всі ці книги є у вільному доступі для всіх читачів і користуються величезною популярністю.</w:t>
      </w:r>
    </w:p>
    <w:p w:rsidR="00E510B8" w:rsidRPr="00E510B8" w:rsidRDefault="00E510B8" w:rsidP="000B7A2D">
      <w:pPr>
        <w:pStyle w:val="af1"/>
        <w:ind w:firstLine="360"/>
        <w:rPr>
          <w:rFonts w:ascii="Times New Roman" w:hAnsi="Times New Roman"/>
          <w:b/>
          <w:lang w:val="uk-UA"/>
        </w:rPr>
      </w:pPr>
      <w:r w:rsidRPr="00E510B8">
        <w:rPr>
          <w:rFonts w:ascii="Times New Roman" w:hAnsi="Times New Roman"/>
          <w:lang w:val="uk-UA"/>
        </w:rPr>
        <w:t>Систематично завідуючою бібліотеки Булінг Н.Т. на педагогічних радах, методичних об'єднаннях вчителів, нарадах при директорі проводилися інформаційні хвилинки про цікаві статті в періодичних виданнях, підбиралася інформація за конкретною тематикою.</w:t>
      </w:r>
    </w:p>
    <w:p w:rsidR="00E510B8" w:rsidRPr="00E510B8" w:rsidRDefault="00E510B8" w:rsidP="000B7A2D">
      <w:pPr>
        <w:shd w:val="clear" w:color="auto" w:fill="FFFFFF"/>
        <w:ind w:right="91"/>
        <w:jc w:val="both"/>
      </w:pPr>
      <w:r w:rsidRPr="00E510B8">
        <w:rPr>
          <w:color w:val="FF0000"/>
        </w:rPr>
        <w:tab/>
      </w:r>
      <w:r w:rsidRPr="00E510B8">
        <w:t>Протягом року бібліотекарями  проводився випуск списків літератури за темами:</w:t>
      </w:r>
    </w:p>
    <w:p w:rsidR="00E510B8" w:rsidRPr="00E510B8" w:rsidRDefault="00E510B8" w:rsidP="00B35B47">
      <w:pPr>
        <w:pStyle w:val="af2"/>
        <w:numPr>
          <w:ilvl w:val="0"/>
          <w:numId w:val="21"/>
        </w:numPr>
        <w:shd w:val="clear" w:color="auto" w:fill="FFFFFF"/>
        <w:ind w:right="91"/>
        <w:jc w:val="both"/>
      </w:pPr>
      <w:r w:rsidRPr="00E510B8">
        <w:t>«Роль виховного потенціалу уроку в підвищенні рівня якості навчання в школі в умовах гуманізації навчально-виховного процесу»;</w:t>
      </w:r>
    </w:p>
    <w:p w:rsidR="00E510B8" w:rsidRPr="00E510B8" w:rsidRDefault="00E510B8" w:rsidP="00B35B47">
      <w:pPr>
        <w:pStyle w:val="af2"/>
        <w:numPr>
          <w:ilvl w:val="0"/>
          <w:numId w:val="21"/>
        </w:numPr>
        <w:shd w:val="clear" w:color="auto" w:fill="FFFFFF"/>
        <w:ind w:right="91"/>
        <w:jc w:val="both"/>
      </w:pPr>
      <w:r w:rsidRPr="00E510B8">
        <w:t>«Удосконалення системи виховної роботи через розвиток класних керівників»;</w:t>
      </w:r>
    </w:p>
    <w:p w:rsidR="00E510B8" w:rsidRPr="00E510B8" w:rsidRDefault="00E510B8" w:rsidP="00B35B47">
      <w:pPr>
        <w:pStyle w:val="af2"/>
        <w:numPr>
          <w:ilvl w:val="0"/>
          <w:numId w:val="21"/>
        </w:numPr>
        <w:shd w:val="clear" w:color="auto" w:fill="FFFFFF"/>
        <w:ind w:right="91"/>
        <w:jc w:val="both"/>
      </w:pPr>
      <w:r w:rsidRPr="00E510B8">
        <w:t>«Розвиток пізнавальної самоосвіти і творчих здібностей учнів на уроках»;</w:t>
      </w:r>
    </w:p>
    <w:p w:rsidR="00E510B8" w:rsidRPr="00E510B8" w:rsidRDefault="00E510B8" w:rsidP="00B35B47">
      <w:pPr>
        <w:pStyle w:val="af2"/>
        <w:numPr>
          <w:ilvl w:val="0"/>
          <w:numId w:val="21"/>
        </w:numPr>
        <w:shd w:val="clear" w:color="auto" w:fill="FFFFFF"/>
        <w:ind w:right="91"/>
        <w:jc w:val="both"/>
      </w:pPr>
      <w:r w:rsidRPr="00E510B8">
        <w:t>«Організація творчої діяльності учнів у позакласній роботі»;</w:t>
      </w:r>
    </w:p>
    <w:p w:rsidR="00E510B8" w:rsidRPr="00E510B8" w:rsidRDefault="00E510B8" w:rsidP="00B35B47">
      <w:pPr>
        <w:pStyle w:val="af2"/>
        <w:numPr>
          <w:ilvl w:val="0"/>
          <w:numId w:val="21"/>
        </w:numPr>
        <w:shd w:val="clear" w:color="auto" w:fill="FFFFFF"/>
        <w:ind w:right="91"/>
        <w:jc w:val="both"/>
      </w:pPr>
      <w:r w:rsidRPr="00E510B8">
        <w:t>«Інтеграція освітньо-виховної роботи та здоров’я в діяльності в школи».</w:t>
      </w:r>
    </w:p>
    <w:p w:rsidR="00E510B8" w:rsidRPr="00E510B8" w:rsidRDefault="00E510B8" w:rsidP="00B35B47">
      <w:pPr>
        <w:pStyle w:val="af2"/>
        <w:numPr>
          <w:ilvl w:val="0"/>
          <w:numId w:val="21"/>
        </w:numPr>
        <w:shd w:val="clear" w:color="auto" w:fill="FFFFFF"/>
        <w:ind w:right="91"/>
        <w:jc w:val="both"/>
      </w:pPr>
      <w:r w:rsidRPr="00E510B8">
        <w:t>«Організація повторення програмового матеріалу і підготовка до ЗНО».</w:t>
      </w:r>
    </w:p>
    <w:p w:rsidR="00E510B8" w:rsidRPr="00E510B8" w:rsidRDefault="00E510B8" w:rsidP="000B7A2D">
      <w:pPr>
        <w:shd w:val="clear" w:color="auto" w:fill="FFFFFF"/>
        <w:spacing w:before="5"/>
        <w:ind w:firstLine="360"/>
      </w:pPr>
      <w:r w:rsidRPr="00E510B8">
        <w:t>Обслуговування ТЗН та впровадження інтерактивних технологій.</w:t>
      </w:r>
    </w:p>
    <w:p w:rsidR="00CE4D5B" w:rsidRDefault="00E510B8" w:rsidP="000B7A2D">
      <w:pPr>
        <w:shd w:val="clear" w:color="auto" w:fill="FFFFFF"/>
        <w:ind w:right="91" w:firstLine="360"/>
        <w:jc w:val="both"/>
      </w:pPr>
      <w:r w:rsidRPr="00E510B8">
        <w:t>Якісні зміни в області розвитку сучасних інформаційних технологій і засобів передачі даних привели до необхідності пошуку нових підході</w:t>
      </w:r>
      <w:r w:rsidR="00CE4D5B">
        <w:t xml:space="preserve">в і рішень в області створення, </w:t>
      </w:r>
      <w:r w:rsidRPr="00E510B8">
        <w:t>зберігання інформаційних ресурсів, їх організації, засобів доступу до них користувача. Електронні ресурси бібліотеки складаються з електронних каталогів і повнотекстових баз даних - власних та придбаних. Електронний каталог, який відображає все різноманіття інформаційних ресурсів бібліотеки, є одним із її головних багатств. Створення електронного каталогу, який повною мірою відображає зміст бібліотечного фонду, - актуальне завдання для нашої бібліотеки. Він дозволяє організувати її роботу на якісно новому рівні, забезпечує читачам максимально оперативний і точний пошук інформації, підвищує ефективність і комфортність праці бібліотекарів.</w:t>
      </w:r>
    </w:p>
    <w:p w:rsidR="00CE4D5B" w:rsidRDefault="00E510B8" w:rsidP="000B7A2D">
      <w:pPr>
        <w:shd w:val="clear" w:color="auto" w:fill="FFFFFF"/>
        <w:ind w:right="91" w:firstLine="360"/>
        <w:jc w:val="both"/>
      </w:pPr>
      <w:r w:rsidRPr="00E510B8">
        <w:t>Основною метою діяльності учнівського самоврядування є створення гарних умов для змістовного дозвілля учнів, формування у них активної громадянської позиції та організація роботи шкільного самоврядування.</w:t>
      </w:r>
    </w:p>
    <w:p w:rsidR="00E510B8" w:rsidRPr="00E510B8" w:rsidRDefault="00E510B8" w:rsidP="000B7A2D">
      <w:pPr>
        <w:shd w:val="clear" w:color="auto" w:fill="FFFFFF"/>
        <w:ind w:right="91" w:firstLine="360"/>
        <w:jc w:val="both"/>
      </w:pPr>
      <w:r w:rsidRPr="00E510B8">
        <w:t>Саме на органи учнівського самоврядування школи протягом 2016-2017 навчального року було покладено виконання наступних функцій:</w:t>
      </w:r>
    </w:p>
    <w:p w:rsidR="00E510B8" w:rsidRPr="00E510B8" w:rsidRDefault="00E510B8" w:rsidP="00B35B47">
      <w:pPr>
        <w:numPr>
          <w:ilvl w:val="1"/>
          <w:numId w:val="23"/>
        </w:numPr>
      </w:pPr>
      <w:r w:rsidRPr="00E510B8">
        <w:t>забезпечення дисципліни, порядку в школі, організація чергування по школі, у класах;</w:t>
      </w:r>
    </w:p>
    <w:p w:rsidR="00E510B8" w:rsidRPr="00E510B8" w:rsidRDefault="00E510B8" w:rsidP="00B35B47">
      <w:pPr>
        <w:numPr>
          <w:ilvl w:val="1"/>
          <w:numId w:val="23"/>
        </w:numPr>
      </w:pPr>
      <w:r w:rsidRPr="00E510B8">
        <w:t>проведення загальношкільних лінійок (робочих, урочистих, до пам’ятних дат), звітно-виборчої конференції (1раз на рік);</w:t>
      </w:r>
    </w:p>
    <w:p w:rsidR="00E510B8" w:rsidRPr="00E510B8" w:rsidRDefault="00E510B8" w:rsidP="00B35B47">
      <w:pPr>
        <w:numPr>
          <w:ilvl w:val="1"/>
          <w:numId w:val="23"/>
        </w:numPr>
      </w:pPr>
      <w:r w:rsidRPr="00E510B8">
        <w:t>робота по збереженню шкільного майна;</w:t>
      </w:r>
    </w:p>
    <w:p w:rsidR="00E510B8" w:rsidRPr="00E510B8" w:rsidRDefault="00E510B8" w:rsidP="00B35B47">
      <w:pPr>
        <w:numPr>
          <w:ilvl w:val="1"/>
          <w:numId w:val="23"/>
        </w:numPr>
      </w:pPr>
      <w:r w:rsidRPr="00E510B8">
        <w:t xml:space="preserve">робота по благоустрою території школи «Місячник з благоустрою» у </w:t>
      </w:r>
      <w:r w:rsidRPr="00E510B8">
        <w:rPr>
          <w:lang w:val="en-US"/>
        </w:rPr>
        <w:t>I</w:t>
      </w:r>
      <w:r w:rsidRPr="00E510B8">
        <w:t xml:space="preserve"> семестрі;</w:t>
      </w:r>
    </w:p>
    <w:p w:rsidR="00E510B8" w:rsidRPr="00E510B8" w:rsidRDefault="00E510B8" w:rsidP="00B35B47">
      <w:pPr>
        <w:numPr>
          <w:ilvl w:val="1"/>
          <w:numId w:val="23"/>
        </w:numPr>
      </w:pPr>
      <w:r w:rsidRPr="00E510B8">
        <w:t>підготовка і проведення конкурсів, творчих свят, змагань;</w:t>
      </w:r>
    </w:p>
    <w:p w:rsidR="00E510B8" w:rsidRPr="00E510B8" w:rsidRDefault="00E510B8" w:rsidP="00B35B47">
      <w:pPr>
        <w:numPr>
          <w:ilvl w:val="1"/>
          <w:numId w:val="23"/>
        </w:numPr>
      </w:pPr>
      <w:r w:rsidRPr="00E510B8">
        <w:t>контроль за відвідуванням учнями школи;</w:t>
      </w:r>
    </w:p>
    <w:p w:rsidR="00E510B8" w:rsidRPr="00E510B8" w:rsidRDefault="00E510B8" w:rsidP="00B35B47">
      <w:pPr>
        <w:numPr>
          <w:ilvl w:val="1"/>
          <w:numId w:val="23"/>
        </w:numPr>
      </w:pPr>
      <w:r w:rsidRPr="00E510B8">
        <w:t>заслуховування звітів органів учнівського самоврядування (двічі на рік ) та виготовлення фотозвітів з позакласної виховної роботи учнівських колективів;</w:t>
      </w:r>
    </w:p>
    <w:p w:rsidR="00E510B8" w:rsidRPr="00E510B8" w:rsidRDefault="00E510B8" w:rsidP="00B35B47">
      <w:pPr>
        <w:numPr>
          <w:ilvl w:val="1"/>
          <w:numId w:val="23"/>
        </w:numPr>
      </w:pPr>
      <w:r w:rsidRPr="00E510B8">
        <w:t>представництво школи в РАС;</w:t>
      </w:r>
    </w:p>
    <w:p w:rsidR="00E510B8" w:rsidRPr="00E510B8" w:rsidRDefault="00E510B8" w:rsidP="00B35B47">
      <w:pPr>
        <w:numPr>
          <w:ilvl w:val="1"/>
          <w:numId w:val="23"/>
        </w:numPr>
      </w:pPr>
      <w:r w:rsidRPr="00E510B8">
        <w:lastRenderedPageBreak/>
        <w:t>налагодження внутрішніх та зовнішніх зв’язків;</w:t>
      </w:r>
    </w:p>
    <w:p w:rsidR="00E510B8" w:rsidRPr="00E510B8" w:rsidRDefault="00E510B8" w:rsidP="00B35B47">
      <w:pPr>
        <w:numPr>
          <w:ilvl w:val="1"/>
          <w:numId w:val="23"/>
        </w:numPr>
      </w:pPr>
      <w:r w:rsidRPr="00E510B8">
        <w:t>волонтерська діяльність;</w:t>
      </w:r>
    </w:p>
    <w:p w:rsidR="00CE4D5B" w:rsidRDefault="00E510B8" w:rsidP="00B35B47">
      <w:pPr>
        <w:numPr>
          <w:ilvl w:val="1"/>
          <w:numId w:val="23"/>
        </w:numPr>
      </w:pPr>
      <w:r w:rsidRPr="00E510B8">
        <w:t>участь у розробці плану роботи школи на новий навчальний рік.</w:t>
      </w:r>
    </w:p>
    <w:p w:rsidR="00CE4D5B" w:rsidRDefault="00E510B8" w:rsidP="000B7A2D">
      <w:pPr>
        <w:ind w:firstLine="284"/>
      </w:pPr>
      <w:r w:rsidRPr="00E510B8">
        <w:t>Лідером учнівського самоврядування у 201</w:t>
      </w:r>
      <w:r w:rsidRPr="00CE4D5B">
        <w:rPr>
          <w:lang w:val="ru-RU"/>
        </w:rPr>
        <w:t>6</w:t>
      </w:r>
      <w:r w:rsidRPr="00E510B8">
        <w:t xml:space="preserve"> – 201</w:t>
      </w:r>
      <w:r w:rsidRPr="00CE4D5B">
        <w:rPr>
          <w:lang w:val="ru-RU"/>
        </w:rPr>
        <w:t xml:space="preserve">7 </w:t>
      </w:r>
      <w:r w:rsidRPr="00E510B8">
        <w:t xml:space="preserve">навчальному  році була учениця </w:t>
      </w:r>
      <w:r w:rsidRPr="00CE4D5B">
        <w:rPr>
          <w:lang w:val="ru-RU"/>
        </w:rPr>
        <w:t>9</w:t>
      </w:r>
      <w:r w:rsidRPr="00E510B8">
        <w:t xml:space="preserve"> – Б кл.  Пономаренко  Марина. Разом  зі своїм заступником, лідером  9-В класу  Казикіною   Тамарою,  вони  представляли учнівське самоврядування школи в РАС.</w:t>
      </w:r>
    </w:p>
    <w:p w:rsidR="00CE4D5B" w:rsidRDefault="00E510B8" w:rsidP="000B7A2D">
      <w:pPr>
        <w:ind w:firstLine="284"/>
      </w:pPr>
      <w:r w:rsidRPr="00E510B8">
        <w:t xml:space="preserve">Цього навчального року активність лідерського активу, у порівнянні з минулими роками, серйозно зросла. Це, в першу чергу, особливо помітно було у кількісному складі лідерського активу, який брав участь у щотижневих засіданнях Ради «Лідер». Випускники 9-х та 11-х класів досить гостро відчули, що це останній рік їхнього шкільного життя. Значно  зросла   активність середньої школи. Це дуже  яскраво  було  помітно під час  підготовки  та  проведення  шкільного  фестивалю «Сам  собі  країна» - (учні 6-х  і  7-х  класів).   Великий  досвід отримали  учні  8-х  класів, беручи участь в інтелектуальних  іграх в  КиМУ. З  великим  захопленням і відповідальністю  поставилися  учні  10-х  класів до оновлення складу та якості роботи  волонтерського загону    старшокласників, який  протягом цілого року приділяв увагу ветеранам мікрорайону (благодійні концерти, особисті зустрічі, відвідування на дому, пайки до свят),  воїнам  АТО. Більш  тісною  і  плідною  співпрацею відзначилися  зв’язки з дитячим будинком «Малятко» та  школою – інтернатом № 15. До  благодійних  акцій (шкільних, районних, міських  та  Всеукраїнських) з  великою  активністю  долучалися  учні  всієї  школи від 1-го  по 11-ий  клас.     </w:t>
      </w:r>
    </w:p>
    <w:p w:rsidR="00CE4D5B" w:rsidRDefault="00E510B8" w:rsidP="000B7A2D">
      <w:pPr>
        <w:ind w:firstLine="284"/>
      </w:pPr>
      <w:r w:rsidRPr="00E510B8">
        <w:t>Така  активність засвідчує, в першу чергу, що класні колективи більш відповідально поставилися до вибору лідера, по-друге,  вказує на те, що до школи прийшла нова активна  молодь, - діти ХХІ   століття. Особливо слід відмітити учнів 5-х класів, які досить активно долучилися до заходів і шкільних проектів. Завдяки цьому більш масовою була участь школярів у класних, шкільних та позашкільних заходах та акціях, які відбувалися протягом навчального року.</w:t>
      </w:r>
    </w:p>
    <w:p w:rsidR="00CE4D5B" w:rsidRDefault="00E510B8" w:rsidP="000B7A2D">
      <w:pPr>
        <w:ind w:firstLine="284"/>
      </w:pPr>
      <w:r w:rsidRPr="00E510B8">
        <w:t>Окремо варто наголосити на участі у шкільному житті учнів і, зокрема, лідерів 10-х та 11-х класів, які  плідно працювали у КІДі «Мир і Злагода» та у Європейському клубі,  а також  протягом  року  готували до  майбутньої роботи у цих проектах  лідерів  8-х класів. Учні  10-Б класу  Савчук   Марина  та   Горбачова  Софія протягом року були кураторами  Міністерства зовнішніх справ ради учнівського самоврядування «Лідер». Завдяки такій тісній співпраці було  проведено багато благодійних акцій. Зокрема: «Подаруй дитині книжку та іграшку», «Новий рік без самотності» , «Ветеран живе поруч»,«Не залишимо без уваги»,  «Ми – ваше майбутнє», «Чужих дітей не існує», «Українські  книжки  -  дітям  Сходу»,  «Зігріймо старість», « Земля – наш дім, нам жити в нім», «Земля - єдина і вона єднає нас»,« Шкільний день за порозуміння і мир», «Мир на крилах» і багато інших…</w:t>
      </w:r>
    </w:p>
    <w:p w:rsidR="00CE4D5B" w:rsidRDefault="00E510B8" w:rsidP="000B7A2D">
      <w:pPr>
        <w:ind w:firstLine="284"/>
      </w:pPr>
      <w:r w:rsidRPr="00E510B8">
        <w:t xml:space="preserve">Окремо варто виділити участь усіх без винятку школярів у благодійних акціях на допомогу воїнам АТО. Зокрема: флешмоб « Голуб  миру»,  «Співаймо  разом про  добро  і  радість», флешмоб до Дня толерантності, благодійні концерти і ярмарки не лише  шкільні, а і районні, постійна гуманітарна допомога для воїнів. Зокрема учні і батьки школи взяли під шефську опіку вояків 12 окремого мотопіхотного батальйону, у якому проходить військову службу шкільна  медсестра . </w:t>
      </w:r>
    </w:p>
    <w:p w:rsidR="00CE4D5B" w:rsidRDefault="00E510B8" w:rsidP="000B7A2D">
      <w:pPr>
        <w:ind w:firstLine="284"/>
      </w:pPr>
      <w:r w:rsidRPr="00E510B8">
        <w:t xml:space="preserve">Багато зусиль старшокласників було докладено до проведення щорічного фестивалю  «Міні – модель ООН» . </w:t>
      </w:r>
      <w:r w:rsidR="00CE4D5B">
        <w:t xml:space="preserve"> </w:t>
      </w:r>
      <w:r w:rsidRPr="00E510B8">
        <w:t>Досвід плідної співпраці обов’язково буде врахований і наступного року.</w:t>
      </w:r>
    </w:p>
    <w:p w:rsidR="00E510B8" w:rsidRPr="00E510B8" w:rsidRDefault="00E510B8" w:rsidP="000B7A2D">
      <w:pPr>
        <w:ind w:firstLine="284"/>
      </w:pPr>
      <w:r w:rsidRPr="00E510B8">
        <w:t>Рада «Лідер» у своїй структурі має шість міністерств: валеології  (голова – Скоморовська  Анастасія 8-А кл.) ; дозвілля (голова –  Чернюк Вікторія  9-Б кл.);  преси та інформації  (голова  - Юрчук  Евеліна 10-В кл.);  правової та соціальної політики  (голова -  Гвоздовська  Христина 10-Б кл.) ;  зовнішніх справ  (голова  - Мороз  Анна  10-Б  кл.).   Кожне міністерство має свою структуру, завдання, проект як цільовий вид діяльності особистості, в основі якого лежить інтерес дитини.</w:t>
      </w:r>
    </w:p>
    <w:p w:rsidR="00E510B8" w:rsidRPr="00E510B8" w:rsidRDefault="00E510B8" w:rsidP="000B7A2D">
      <w:r w:rsidRPr="00E510B8">
        <w:t>Протягом року в межах обраних проектів  було проведено цілу низку цікавих заходів.  Зокрема:</w:t>
      </w:r>
    </w:p>
    <w:p w:rsidR="000B7A2D" w:rsidRDefault="00E510B8" w:rsidP="00B35B47">
      <w:pPr>
        <w:numPr>
          <w:ilvl w:val="0"/>
          <w:numId w:val="24"/>
        </w:numPr>
        <w:ind w:left="397"/>
      </w:pPr>
      <w:r w:rsidRPr="00E510B8">
        <w:t xml:space="preserve">У  межах  проекту </w:t>
      </w:r>
      <w:r w:rsidRPr="00E510B8">
        <w:rPr>
          <w:b/>
        </w:rPr>
        <w:t>«Історія у дзеркалі сучасності»</w:t>
      </w:r>
      <w:r w:rsidRPr="00E510B8">
        <w:t xml:space="preserve"> , який  передбачає  виховання патріотичної свідомості та національної ідеї у молоді, ознайомлення учнів з культурною та історичною спадщиною країни було проведено:</w:t>
      </w:r>
    </w:p>
    <w:p w:rsidR="00E510B8" w:rsidRPr="00E510B8" w:rsidRDefault="00E510B8" w:rsidP="000B7A2D">
      <w:pPr>
        <w:ind w:firstLine="284"/>
      </w:pPr>
      <w:r w:rsidRPr="00E510B8">
        <w:t>Лінійки до Дня партизанської слави та  на честь вшанування  пам’яті  жертв  Бабиного Яру, до дня визволення України від німецько-фашистських загарбників;  заходи до Дня Соборності та  Дня Злуки, які цього року продовжили традицію проведення шкільного Дня вишиванки та дали старт  шкільному фестивалю «Сам  собі  країна» та «Міні – модель ООН»; заходи  скорботи на вшанування  пам’яті  полеглих за незалежність Батьківщини у бою під Крутами; навчально-виховні  заходи до 31-ї  річниці  трагедії  на Чорнобильської  АЕС.</w:t>
      </w:r>
    </w:p>
    <w:p w:rsidR="000B7A2D" w:rsidRDefault="00E510B8" w:rsidP="000B7A2D">
      <w:pPr>
        <w:ind w:firstLine="284"/>
      </w:pPr>
      <w:r w:rsidRPr="00E510B8">
        <w:t>Протягом року було проведено цілу низку благодійних акцій на підтримку воїнів АТО. Зокрема:  «Дитяча масляна для воїнів АТО», «Зігрій солдата», «Збір  пластику», «Солодких  новорічних свят  у  зоні  конфлікту», « Крашанки, писанки  та куличі – захисникам до  свята  Великодня» та ін..</w:t>
      </w:r>
    </w:p>
    <w:p w:rsidR="000B7A2D" w:rsidRDefault="00E510B8" w:rsidP="000B7A2D">
      <w:pPr>
        <w:ind w:firstLine="284"/>
      </w:pPr>
      <w:r w:rsidRPr="00E510B8">
        <w:t xml:space="preserve">5 травня 2017 року для учнів  7,8,9 та 11х класів   було проведено лінійки пам’яті з нагоди 72-ї річниці визволення Європи від нацизму та 72-ї річниці закінчення Другої Світової війни. </w:t>
      </w:r>
    </w:p>
    <w:p w:rsidR="00E510B8" w:rsidRPr="00E510B8" w:rsidRDefault="00E510B8" w:rsidP="000B7A2D">
      <w:pPr>
        <w:ind w:firstLine="284"/>
      </w:pPr>
      <w:r w:rsidRPr="00E510B8">
        <w:t>18  травня  учні і вчителі долучилися до відзначення Всеукраїнського дня вишиванки, а 19 травня, до Дня  науки, було нагороджено грамотами переможців міських та Всеукраїнських  олімпіад  та  конкурсів.</w:t>
      </w:r>
    </w:p>
    <w:p w:rsidR="00E510B8" w:rsidRPr="00E510B8" w:rsidRDefault="00E510B8" w:rsidP="00B35B47">
      <w:pPr>
        <w:pStyle w:val="af2"/>
        <w:numPr>
          <w:ilvl w:val="0"/>
          <w:numId w:val="59"/>
        </w:numPr>
        <w:ind w:left="360"/>
      </w:pPr>
      <w:r w:rsidRPr="00E510B8">
        <w:t xml:space="preserve">У межах  проекту </w:t>
      </w:r>
      <w:r w:rsidRPr="00E510B8">
        <w:rPr>
          <w:b/>
        </w:rPr>
        <w:t>«Імідж школи»</w:t>
      </w:r>
      <w:r w:rsidRPr="00E510B8">
        <w:t xml:space="preserve">, який передбачає створення сталого іміджу школи, проводилися тренінги для лідерського активу. Лідери школи підготували і провели </w:t>
      </w:r>
      <w:r w:rsidRPr="00E510B8">
        <w:lastRenderedPageBreak/>
        <w:t>низку робочих зустрічей з учнями усіх паралелей від 5-го по 11-ий класи на різну тематику:  правила  дорожнього руху, безпека життєдіяльності у різних аспектах життя. Сезонні профілактичні лінійки (осінні розваги, зимові забави, весняні несподіванки, літні канікули ).</w:t>
      </w:r>
    </w:p>
    <w:p w:rsidR="000B7A2D" w:rsidRDefault="00E510B8" w:rsidP="000B7A2D">
      <w:pPr>
        <w:ind w:firstLine="284"/>
        <w:jc w:val="both"/>
      </w:pPr>
      <w:r w:rsidRPr="00E510B8">
        <w:t>У  тісній  співпраці з  районною  ППС, в рамках проекту « Шкільний  поліцейський»  для учнів усіх вікових груп офіцером поліції                 Полюховичем М.М. було проведено низку цікавих бесід (36 зустрічей)  на різноманітну  тематику ( згідно з віком  учасників).</w:t>
      </w:r>
    </w:p>
    <w:p w:rsidR="00E510B8" w:rsidRPr="00E510B8" w:rsidRDefault="00E510B8" w:rsidP="000B7A2D">
      <w:pPr>
        <w:ind w:firstLine="284"/>
        <w:jc w:val="both"/>
      </w:pPr>
      <w:r w:rsidRPr="00E510B8">
        <w:t>Активно долучився лідерський актив і до  участі у районних конкурсах. Зокрема:  «Знайомтесь лідери»  ІІІ  місце ;  «Молодь   обирає  здоров’я»  І   місце;  лідерський  брейн-ринг   ІІ  місце.</w:t>
      </w:r>
    </w:p>
    <w:p w:rsidR="00E510B8" w:rsidRPr="00E510B8" w:rsidRDefault="000B7A2D" w:rsidP="000B7A2D">
      <w:r>
        <w:t xml:space="preserve">     </w:t>
      </w:r>
      <w:r w:rsidR="00E510B8" w:rsidRPr="00E510B8">
        <w:t xml:space="preserve">Учні  9-В  класу взяли активну участь у районному  квесті «Світ  професій». </w:t>
      </w:r>
    </w:p>
    <w:p w:rsidR="00E510B8" w:rsidRPr="00E510B8" w:rsidRDefault="000B7A2D" w:rsidP="000B7A2D">
      <w:r>
        <w:t xml:space="preserve">      </w:t>
      </w:r>
      <w:r w:rsidR="00E510B8" w:rsidRPr="00E510B8">
        <w:t>Слід  відзначити також участь  всіх  учнів і, зокрема, лідерів  у проведенні  усіх  предметних  тижнів.</w:t>
      </w:r>
    </w:p>
    <w:p w:rsidR="00E510B8" w:rsidRPr="00E510B8" w:rsidRDefault="00E510B8" w:rsidP="00B35B47">
      <w:pPr>
        <w:pStyle w:val="af2"/>
        <w:numPr>
          <w:ilvl w:val="0"/>
          <w:numId w:val="59"/>
        </w:numPr>
        <w:ind w:left="360"/>
      </w:pPr>
      <w:r w:rsidRPr="00E510B8">
        <w:t xml:space="preserve">У межах проекту </w:t>
      </w:r>
      <w:r w:rsidRPr="00E510B8">
        <w:rPr>
          <w:b/>
        </w:rPr>
        <w:t>„У колі друзів ”,</w:t>
      </w:r>
      <w:r w:rsidRPr="00E510B8">
        <w:t xml:space="preserve"> який  передбачає співпрацю у галузі освіти  з іншими школами Святошинського  району та всього міста, незалежними організаціями (НГЛ), сільською школою-партнером (село Березова Рудка), ЦПР, іноземними школами для листування та обміну учнями  відбулися цікаві зустрічі з представниками посольства США в Україні  та Литви, викладачами кафедри міжнародних відносин КиМУ та багато інших захоплюючих та пізнавальних зустрічей. Такими видалися зустрічі з випускниками школи, які нині навчаються у Польщі.</w:t>
      </w:r>
    </w:p>
    <w:p w:rsidR="00E510B8" w:rsidRPr="00E510B8" w:rsidRDefault="00E510B8" w:rsidP="000B7A2D">
      <w:r w:rsidRPr="00E510B8">
        <w:t xml:space="preserve">  У школі пройшла традиційна наукова гра « Міні – модель ООН», участь у якій брали учні 8 – 11х класів.  Приємною  несподіванкою для учасників був візит співробітника Інтерполу в Україні Максима  Букіна, який також є випускником школи.</w:t>
      </w:r>
    </w:p>
    <w:p w:rsidR="00E510B8" w:rsidRPr="00E510B8" w:rsidRDefault="00E510B8" w:rsidP="00B35B47">
      <w:pPr>
        <w:numPr>
          <w:ilvl w:val="0"/>
          <w:numId w:val="48"/>
        </w:numPr>
        <w:ind w:left="360"/>
      </w:pPr>
      <w:r w:rsidRPr="00E510B8">
        <w:t xml:space="preserve">У межах проекту </w:t>
      </w:r>
      <w:r w:rsidRPr="00E510B8">
        <w:rPr>
          <w:b/>
        </w:rPr>
        <w:t>„Душі криниця”</w:t>
      </w:r>
      <w:r w:rsidRPr="00E510B8">
        <w:t>, який передбачає роботу з дітьми з малозабезпечених сімей, дітьми-сиротами  та позбавленими батьківського піклування, інвалідами, учні школи взяли активну участь в акції “Новий рік без самотності”,  «Подаруй дитині книжку, іграшку». Відбулися групові візити наших школярів до дитячих будинків з різноманітними освітніми та розважальними програмами. Зібрали книжки, іграшки та одяг для вихованців дитячого будинку «Малятко», провели низку благодійних концертів, кошти від проведення яких пішли на підготовку продуктових наборів для ветеранів мікрорайону та на новорічні подарунки для дітей-сиріт і вихованців школи-інтернату № 15. На виховні години більшості класів  були запрошені ветерани, які поділилися спогадами про своє військове  лихоліття та воїни АТО.</w:t>
      </w:r>
    </w:p>
    <w:p w:rsidR="00E510B8" w:rsidRPr="00E510B8" w:rsidRDefault="00E510B8" w:rsidP="00B35B47">
      <w:pPr>
        <w:numPr>
          <w:ilvl w:val="0"/>
          <w:numId w:val="48"/>
        </w:numPr>
        <w:ind w:left="0"/>
      </w:pPr>
      <w:r w:rsidRPr="00E510B8">
        <w:t xml:space="preserve">У  межах проекту </w:t>
      </w:r>
      <w:r w:rsidRPr="00E510B8">
        <w:rPr>
          <w:b/>
        </w:rPr>
        <w:t>„Дозвілля”</w:t>
      </w:r>
      <w:r w:rsidRPr="00E510B8">
        <w:t>, який передбачає проведення концертних програм та розважальних заходів, заняття у шкільних гуртках та спортивних секціях, проведення дебатів, конференцій, круглих столів та тренінгів для учнів, а також організацію змістовного дозвілля   запам’яталися  : свято знайомства з учнями 5-х класів «Давайте познайомимось…», свято  до  Дня  працівників  освіти,  благодійні концерти, святковий концерт до 8 Березня.  Крім цього пам’ятними виявилися  виступи учнів 6-х та 7-х класів на фестивалі « Сам  собі  країна».  Пізнавально-розважальна гра «У морі книг» для учнів 5-х класів та «Ми – нащадки козацького роду» до Дня Збройних сил України для учнів 5-х класів виявили велику зацікавленість дітей  до заходів подібного спрямування, бо вони зближують однокласників у єдиному шкільному колективі. Особливо подобається учням 5-х класів свято знайомства «Давайте познайомимось – дивіться ми які», яке традиційно відбувається на третьому тижні навчання у п’ятому класі. Також силами учнівського самоврядування та членами волонтерського загону КІДу у травні було проведено благодійні концерти, а на зібрані гроші було куплено настільні ігри та іграшки для дітей у дитбудинку та школі-інтернаті, щоб і вони провели цікаво та весело літні канікули.</w:t>
      </w:r>
    </w:p>
    <w:p w:rsidR="00E510B8" w:rsidRPr="00E510B8" w:rsidRDefault="00E510B8" w:rsidP="000B7A2D">
      <w:r w:rsidRPr="00E510B8">
        <w:t xml:space="preserve">     Варто відзначити, що учні  школи  посіли  ІІ  місце у районному  конкурсі  « Доля  моя  вишивана» в номінаціях  « народний  танок»  та  «народна поезія».</w:t>
      </w:r>
      <w:r w:rsidR="000B7A2D">
        <w:t xml:space="preserve"> </w:t>
      </w:r>
      <w:r w:rsidRPr="00E510B8">
        <w:t>Незабутні враження, звичайно, залишили традиційні свята Першого та Останнього дзвоників, випускні вечори 9-х та 11-х класів.</w:t>
      </w:r>
    </w:p>
    <w:p w:rsidR="00E510B8" w:rsidRPr="00E510B8" w:rsidRDefault="00E510B8" w:rsidP="00B35B47">
      <w:pPr>
        <w:numPr>
          <w:ilvl w:val="0"/>
          <w:numId w:val="25"/>
        </w:numPr>
        <w:tabs>
          <w:tab w:val="num" w:pos="927"/>
        </w:tabs>
        <w:ind w:left="360"/>
      </w:pPr>
      <w:r w:rsidRPr="00E510B8">
        <w:t xml:space="preserve">У межах проекту </w:t>
      </w:r>
      <w:r w:rsidRPr="00E510B8">
        <w:rPr>
          <w:b/>
        </w:rPr>
        <w:t>„У пошуках істини”</w:t>
      </w:r>
      <w:r w:rsidRPr="00E510B8">
        <w:t>, який передбачає  інформування учнів та педагогічного колективу щодо шкільних справ, випуск  газети „</w:t>
      </w:r>
      <w:r w:rsidRPr="00E510B8">
        <w:rPr>
          <w:lang w:val="en-US"/>
        </w:rPr>
        <w:t>POST</w:t>
      </w:r>
      <w:r w:rsidRPr="00E510B8">
        <w:t>КІД”, класних стіннівок  та газет-блискавок. Яскравими були стіннівки та вітальні листівки до Дня вчителя, до Шевченківських днів, Нового року та свята Весни, до Великодня та Дня Перемоги і Примирення.</w:t>
      </w:r>
    </w:p>
    <w:p w:rsidR="00E510B8" w:rsidRPr="00E510B8" w:rsidRDefault="00E510B8" w:rsidP="000B7A2D">
      <w:r w:rsidRPr="00E510B8">
        <w:t xml:space="preserve">   Цього року  виповнилося  95 років з дня народження Д.О.Луценка, ім’я якого носить школа. Учні школи активно долучилися до участі у заходах на відзначення цієї дати. Зокрема було проведено шкільний конкурс читців поезії. Переможці конкурсу брали участь у концерті в Будинку вчителя, у Національному музеї ВВв,  у Центральній  науковій  бібліотеці. Концерт, який відбувся у школі, завершив низку цьогорічних урочистостей  і жодного з присутніх не залишив байдужим.</w:t>
      </w:r>
    </w:p>
    <w:p w:rsidR="00E510B8" w:rsidRPr="00E510B8" w:rsidRDefault="00E510B8" w:rsidP="000B7A2D">
      <w:r w:rsidRPr="00E510B8">
        <w:t xml:space="preserve">  Традиційними стали фотозвіти класів за підсумками 1-го та 2-го семестру. Вони дедалі яскравіші та насиченіші, це говорить про те, що життя класів не обмежується лише навчальним процесом. </w:t>
      </w:r>
    </w:p>
    <w:p w:rsidR="00E510B8" w:rsidRPr="00E510B8" w:rsidRDefault="00E510B8" w:rsidP="000B7A2D">
      <w:pPr>
        <w:ind w:firstLine="142"/>
      </w:pPr>
      <w:r w:rsidRPr="00E510B8">
        <w:t>Цікавинкою  року  стали творчі роботи вчителів до свята Великодня, які прикрашали шкільні стенди на початку  третьої чверті  та  ляльки -мотанки, виконані з великою любов’ю вчителями під час січневої наради. Ляльки,  малюнки, вітальні  листівки, виконані руками дітей,  волонтери  благодійного руху «Спільна перемога» передавали воїнам АТО. Також активно та пізнавально пройшов Тиждень права. Спільно з викладачами та студентами КиМУ для учнів 11 класів було проведено гру «Захоплююче країнознавство», а викладач Києво-Могилянської академії спільно із випускницями школи Авдєєвою Т. та Овсянніковою М., а нині студентками даного вузу, провели лекцію та інтерактивне практичне заняття до Дня права «Право: його розуміння та значення в суспільному житті»</w:t>
      </w:r>
    </w:p>
    <w:p w:rsidR="00E510B8" w:rsidRPr="00E510B8" w:rsidRDefault="00E510B8" w:rsidP="00B35B47">
      <w:pPr>
        <w:numPr>
          <w:ilvl w:val="0"/>
          <w:numId w:val="25"/>
        </w:numPr>
        <w:ind w:left="360"/>
      </w:pPr>
      <w:r w:rsidRPr="00E510B8">
        <w:t xml:space="preserve">У межах проекту </w:t>
      </w:r>
      <w:r w:rsidRPr="00E510B8">
        <w:rPr>
          <w:b/>
        </w:rPr>
        <w:t>„Здоров’я та екокультура”</w:t>
      </w:r>
      <w:r w:rsidRPr="00E510B8">
        <w:t xml:space="preserve">, який передбачає залучення учнів до активної діяльності у галузі охорони життя та здоров’я, виховання у молоді позиції ведення  здорового способу життя, проведення спортивних змагань під девізом «Спорт - це здоров’я», виховання в учнів екологічної культури. Особливо запам’яталися </w:t>
      </w:r>
      <w:r w:rsidRPr="00E510B8">
        <w:lastRenderedPageBreak/>
        <w:t xml:space="preserve">спортивні змагання до Дня фізкультурника, спортивні конкурси як одна зі складових фестивалю « Сам   собі  країна», спортивні розваги, шкільні і районні змагання з пішохідного туризму, у яких шкільна команда посідала призові місця. Збірні команди школи взяли активну участь у багатьох  районних змаганнях, а саме: з міні-футболу(ІІ місце), легкоатлетичного  кросу,  (І  місце), велотуризму  ( ІІІ місце),  «Старти  надій» ( І місце)  і захист  честі  району у міському  етапі  ( ІІ місце), «Козацький гарт» (ІІ місце в місті), пішохідного туризму та стрільби з гвинтівки. </w:t>
      </w:r>
    </w:p>
    <w:p w:rsidR="00E510B8" w:rsidRPr="00E510B8" w:rsidRDefault="00E510B8" w:rsidP="000B7A2D">
      <w:r w:rsidRPr="00E510B8">
        <w:t xml:space="preserve">     Учителі  кафедри природничих наук  Онищук О.М.  та  Кравчук  П.М.  провели для  учнів  1 – 8 класів низку заходів до дня Землі ( цікаві відео уроки, виступ агітбригади, виховний захід « Збережемо первоцвіти»).</w:t>
      </w:r>
    </w:p>
    <w:p w:rsidR="00E510B8" w:rsidRPr="00E510B8" w:rsidRDefault="00E510B8" w:rsidP="000B7A2D">
      <w:pPr>
        <w:ind w:firstLine="284"/>
      </w:pPr>
      <w:r w:rsidRPr="00E510B8">
        <w:t xml:space="preserve">У межах проекту </w:t>
      </w:r>
      <w:r w:rsidRPr="00E510B8">
        <w:rPr>
          <w:b/>
        </w:rPr>
        <w:t>„Школа лідерів”</w:t>
      </w:r>
      <w:r w:rsidRPr="00E510B8">
        <w:t>, який передбачає комплекс тренінгових програм по виявленню лідерських якостей у активних учнів, створення команди однодумців, надання лідерам можливості для самореалізації у будь-якому бажаному напрямку діяльності,  було виявлено  багато  нових талантів, активних дітей різного віку, які брали активну участь у волонтерській діяльності, в організації змістовного дозвілля молодших школярів та однолітків. Завдяки такій школі було розкрито лідерські якості в учениці 9-В класу Казикіної Тамари, яка стала активною учасницею заходів РАС.</w:t>
      </w:r>
    </w:p>
    <w:p w:rsidR="00E510B8" w:rsidRPr="00E510B8" w:rsidRDefault="00E510B8" w:rsidP="000B7A2D">
      <w:r w:rsidRPr="00E510B8">
        <w:t xml:space="preserve">   Ініціативність нинішніх лідерів яскраво відобразилась у шкільних  проектах.  </w:t>
      </w:r>
    </w:p>
    <w:p w:rsidR="000B7A2D" w:rsidRDefault="00E510B8" w:rsidP="00B35B47">
      <w:pPr>
        <w:numPr>
          <w:ilvl w:val="0"/>
          <w:numId w:val="25"/>
        </w:numPr>
        <w:ind w:left="360"/>
      </w:pPr>
      <w:r w:rsidRPr="00E510B8">
        <w:t xml:space="preserve">У межах проекту </w:t>
      </w:r>
      <w:r w:rsidRPr="00E510B8">
        <w:rPr>
          <w:b/>
        </w:rPr>
        <w:t>„Первоцвіт”</w:t>
      </w:r>
      <w:r w:rsidRPr="00E510B8">
        <w:t>, який  передбачає створення змістовного дозвілля для учнів початкової  школи, проведення концертів та свят для найменших школярів, екскурсій  для учнів молодшої школи до музею Дмитра Луценка  напередодні дня народження поета-пісняра. Учням нашої школи найбільше запам’яталася Посвята першокласників у школярі з обов’язковим смакуванням каші, свято Прощання з Букварем, посвята учнів 2-х класів у читачі шкільної бібліотеки. Урочисто було відзначено День Матері, а  день Святого Миколая  та Новорічні свята залишають при</w:t>
      </w:r>
      <w:r w:rsidR="000B7A2D">
        <w:t>ємні спогади до наступного року</w:t>
      </w:r>
    </w:p>
    <w:p w:rsidR="000B7A2D" w:rsidRDefault="000B7A2D" w:rsidP="000B7A2D">
      <w:pPr>
        <w:ind w:firstLine="284"/>
      </w:pPr>
      <w:r>
        <w:t>Д</w:t>
      </w:r>
      <w:r w:rsidR="00E510B8" w:rsidRPr="00E510B8">
        <w:t>о реалізації проектів у школі залучаються батьки, вчителі, представники громадськості та владних структур тощо. Дорослі беруть участь у проектній діяльності школи на правах координаторів, консультантів, експертів, членів журі, вони можуть поділитися власним життєвим досвідом, допомоги школярам відшукати джерела інформації щодо проблеми, піднятої в проекті, посприяти контактам із спеціалістами. Реальним підтвердженням ефективності впровадження нових технологій виховання в  школі є матеріали досліджень.</w:t>
      </w:r>
    </w:p>
    <w:p w:rsidR="000B7A2D" w:rsidRDefault="00E510B8" w:rsidP="000B7A2D">
      <w:pPr>
        <w:ind w:firstLine="284"/>
      </w:pPr>
      <w:r w:rsidRPr="00E510B8">
        <w:t>Важливою умовою в створенні та забезпеченні системи виховної роботи спеціалізованої школи № 197 ім. Дмитра Луценка є співпраця з батьками. Щороку у вересні місяці обирається батьківський комітет, який делегує членів до загальношкільної батьківської ради. З 2010 року головою батьківського комітету є Лємєсова Н. Є.</w:t>
      </w:r>
    </w:p>
    <w:p w:rsidR="00E510B8" w:rsidRPr="00E510B8" w:rsidRDefault="00E510B8" w:rsidP="000B7A2D">
      <w:pPr>
        <w:ind w:firstLine="284"/>
      </w:pPr>
      <w:r w:rsidRPr="00E510B8">
        <w:t>Класні керівники у планах виховної роботи планують тематику батьківських зборів. На загальношкільних батьківських зборах протягом навчального року розглядались такі питання:</w:t>
      </w:r>
    </w:p>
    <w:p w:rsidR="00E510B8" w:rsidRPr="00E510B8" w:rsidRDefault="00E510B8" w:rsidP="00B35B47">
      <w:pPr>
        <w:pStyle w:val="af2"/>
        <w:numPr>
          <w:ilvl w:val="1"/>
          <w:numId w:val="25"/>
        </w:numPr>
      </w:pPr>
      <w:r w:rsidRPr="00E510B8">
        <w:t>Роль домашнього завдання у формуванні в учнів інтересу до навчання.</w:t>
      </w:r>
    </w:p>
    <w:p w:rsidR="00E510B8" w:rsidRPr="00E510B8" w:rsidRDefault="00E510B8" w:rsidP="00B35B47">
      <w:pPr>
        <w:pStyle w:val="af2"/>
        <w:numPr>
          <w:ilvl w:val="1"/>
          <w:numId w:val="25"/>
        </w:numPr>
      </w:pPr>
      <w:r w:rsidRPr="00E510B8">
        <w:t>Безпека життєдіяльності учнів в школі та в позаурочний час. Безпечний шлях до школи.</w:t>
      </w:r>
    </w:p>
    <w:p w:rsidR="00E510B8" w:rsidRPr="00E510B8" w:rsidRDefault="00E510B8" w:rsidP="00B35B47">
      <w:pPr>
        <w:pStyle w:val="af2"/>
        <w:numPr>
          <w:ilvl w:val="1"/>
          <w:numId w:val="25"/>
        </w:numPr>
      </w:pPr>
      <w:r w:rsidRPr="00E510B8">
        <w:t>Профілактика правопорушень в школі.</w:t>
      </w:r>
    </w:p>
    <w:p w:rsidR="00E510B8" w:rsidRPr="00E510B8" w:rsidRDefault="00E510B8" w:rsidP="00B35B47">
      <w:pPr>
        <w:pStyle w:val="af2"/>
        <w:numPr>
          <w:ilvl w:val="1"/>
          <w:numId w:val="25"/>
        </w:numPr>
      </w:pPr>
      <w:r w:rsidRPr="00E510B8">
        <w:t>Види батьківського авторитету.</w:t>
      </w:r>
    </w:p>
    <w:p w:rsidR="00E510B8" w:rsidRPr="00E510B8" w:rsidRDefault="00E510B8" w:rsidP="00B35B47">
      <w:pPr>
        <w:pStyle w:val="af2"/>
        <w:numPr>
          <w:ilvl w:val="1"/>
          <w:numId w:val="25"/>
        </w:numPr>
      </w:pPr>
      <w:r w:rsidRPr="00E510B8">
        <w:t>Молодь і соціальні мережі.</w:t>
      </w:r>
    </w:p>
    <w:p w:rsidR="00E510B8" w:rsidRPr="00E510B8" w:rsidRDefault="00E510B8" w:rsidP="00B35B47">
      <w:pPr>
        <w:pStyle w:val="af2"/>
        <w:numPr>
          <w:ilvl w:val="1"/>
          <w:numId w:val="25"/>
        </w:numPr>
      </w:pPr>
      <w:r w:rsidRPr="00E510B8">
        <w:t>Кібербулінг. Інтернет – друг чи ворог.</w:t>
      </w:r>
    </w:p>
    <w:p w:rsidR="00E510B8" w:rsidRPr="00E510B8" w:rsidRDefault="00E510B8" w:rsidP="00B35B47">
      <w:pPr>
        <w:pStyle w:val="af2"/>
        <w:numPr>
          <w:ilvl w:val="1"/>
          <w:numId w:val="25"/>
        </w:numPr>
      </w:pPr>
      <w:r w:rsidRPr="00E510B8">
        <w:t>Удосконалення родинного виховання «Батьки – приклад для дитини».</w:t>
      </w:r>
    </w:p>
    <w:p w:rsidR="00E510B8" w:rsidRPr="00E510B8" w:rsidRDefault="00E510B8" w:rsidP="00B35B47">
      <w:pPr>
        <w:pStyle w:val="af2"/>
        <w:numPr>
          <w:ilvl w:val="1"/>
          <w:numId w:val="25"/>
        </w:numPr>
      </w:pPr>
      <w:r w:rsidRPr="00E510B8">
        <w:t>Насилля та його види.</w:t>
      </w:r>
    </w:p>
    <w:p w:rsidR="00E510B8" w:rsidRPr="00E510B8" w:rsidRDefault="00E510B8" w:rsidP="00B35B47">
      <w:pPr>
        <w:pStyle w:val="af2"/>
        <w:numPr>
          <w:ilvl w:val="1"/>
          <w:numId w:val="25"/>
        </w:numPr>
      </w:pPr>
      <w:r w:rsidRPr="00E510B8">
        <w:t>Піклування про здоров’я та фізичний розвиток дітей.</w:t>
      </w:r>
    </w:p>
    <w:p w:rsidR="00E510B8" w:rsidRPr="00E510B8" w:rsidRDefault="00E510B8" w:rsidP="00B35B47">
      <w:pPr>
        <w:pStyle w:val="af2"/>
        <w:numPr>
          <w:ilvl w:val="1"/>
          <w:numId w:val="25"/>
        </w:numPr>
      </w:pPr>
      <w:r w:rsidRPr="00E510B8">
        <w:t>Конфлікт. Шляхи його подолання.</w:t>
      </w:r>
    </w:p>
    <w:p w:rsidR="00E510B8" w:rsidRPr="00E510B8" w:rsidRDefault="00E510B8" w:rsidP="00B35B47">
      <w:pPr>
        <w:pStyle w:val="af2"/>
        <w:numPr>
          <w:ilvl w:val="1"/>
          <w:numId w:val="25"/>
        </w:numPr>
      </w:pPr>
      <w:r w:rsidRPr="00E510B8">
        <w:t>Роль родини у подоланні шкідливих звичок дітей.</w:t>
      </w:r>
    </w:p>
    <w:p w:rsidR="00E510B8" w:rsidRPr="00E510B8" w:rsidRDefault="00E510B8" w:rsidP="00B35B47">
      <w:pPr>
        <w:pStyle w:val="af2"/>
        <w:numPr>
          <w:ilvl w:val="1"/>
          <w:numId w:val="25"/>
        </w:numPr>
      </w:pPr>
      <w:r w:rsidRPr="00E510B8">
        <w:t>Організація літнього оздоровлення</w:t>
      </w:r>
    </w:p>
    <w:p w:rsidR="00E510B8" w:rsidRPr="00E510B8" w:rsidRDefault="00E510B8" w:rsidP="00B35B47">
      <w:pPr>
        <w:pStyle w:val="af2"/>
        <w:numPr>
          <w:ilvl w:val="1"/>
          <w:numId w:val="25"/>
        </w:numPr>
      </w:pPr>
      <w:r w:rsidRPr="00E510B8">
        <w:t>Безпека дитини під час літніх канікул</w:t>
      </w:r>
    </w:p>
    <w:p w:rsidR="00E510B8" w:rsidRPr="00E510B8" w:rsidRDefault="00E510B8" w:rsidP="000B7A2D">
      <w:pPr>
        <w:ind w:firstLine="360"/>
        <w:jc w:val="both"/>
      </w:pPr>
      <w:r w:rsidRPr="00E510B8">
        <w:t>Управління навчальним закладом здійснюється відповідно до Статуту школи. Вищим органом суспільного самоуправління є загальні збори колективу. У період між загальними зборами колективу вищим органом самоуправління є Рада школи. Складається  із представників 3-х категорій: педагоги – 3, учні школи – 3, батьки – 3. У 201</w:t>
      </w:r>
      <w:r w:rsidRPr="00E510B8">
        <w:rPr>
          <w:lang w:val="ru-RU"/>
        </w:rPr>
        <w:t>6</w:t>
      </w:r>
      <w:r w:rsidRPr="00E510B8">
        <w:t>-201</w:t>
      </w:r>
      <w:r w:rsidRPr="00E510B8">
        <w:rPr>
          <w:lang w:val="ru-RU"/>
        </w:rPr>
        <w:t>7</w:t>
      </w:r>
      <w:r w:rsidRPr="00E510B8">
        <w:t xml:space="preserve"> навчальному році Рада школи вирішувала такі питання:</w:t>
      </w:r>
    </w:p>
    <w:p w:rsidR="00E510B8" w:rsidRPr="00E510B8" w:rsidRDefault="00E510B8" w:rsidP="00B35B47">
      <w:pPr>
        <w:widowControl w:val="0"/>
        <w:numPr>
          <w:ilvl w:val="0"/>
          <w:numId w:val="26"/>
        </w:numPr>
        <w:autoSpaceDE w:val="0"/>
        <w:autoSpaceDN w:val="0"/>
        <w:adjustRightInd w:val="0"/>
        <w:ind w:left="397"/>
        <w:contextualSpacing/>
        <w:jc w:val="both"/>
        <w:rPr>
          <w:lang w:eastAsia="ru-RU"/>
        </w:rPr>
      </w:pPr>
      <w:r w:rsidRPr="00E510B8">
        <w:rPr>
          <w:lang w:eastAsia="ru-RU"/>
        </w:rPr>
        <w:t>обрання  голови  Ради школи;</w:t>
      </w:r>
    </w:p>
    <w:p w:rsidR="00E510B8" w:rsidRPr="00E510B8" w:rsidRDefault="00E510B8" w:rsidP="00B35B47">
      <w:pPr>
        <w:numPr>
          <w:ilvl w:val="0"/>
          <w:numId w:val="26"/>
        </w:numPr>
        <w:ind w:left="397"/>
        <w:jc w:val="both"/>
      </w:pPr>
      <w:r w:rsidRPr="00E510B8">
        <w:t>затвердження плану роботи школи на 2016 – 2017 навчальний рік;</w:t>
      </w:r>
    </w:p>
    <w:p w:rsidR="00E510B8" w:rsidRPr="00E510B8" w:rsidRDefault="00E510B8" w:rsidP="00B35B47">
      <w:pPr>
        <w:numPr>
          <w:ilvl w:val="0"/>
          <w:numId w:val="26"/>
        </w:numPr>
        <w:ind w:left="397"/>
        <w:jc w:val="both"/>
      </w:pPr>
      <w:r w:rsidRPr="00E510B8">
        <w:t>розробка і затвердження плану роботи Ради школи на 201</w:t>
      </w:r>
      <w:r w:rsidRPr="00E510B8">
        <w:rPr>
          <w:lang w:val="ru-RU"/>
        </w:rPr>
        <w:t>6</w:t>
      </w:r>
      <w:r w:rsidRPr="00E510B8">
        <w:t>-201</w:t>
      </w:r>
      <w:r w:rsidRPr="00E510B8">
        <w:rPr>
          <w:lang w:val="ru-RU"/>
        </w:rPr>
        <w:t>7</w:t>
      </w:r>
      <w:r w:rsidRPr="00E510B8">
        <w:t xml:space="preserve"> навчальний рік;</w:t>
      </w:r>
    </w:p>
    <w:p w:rsidR="00E510B8" w:rsidRPr="00E510B8" w:rsidRDefault="00E510B8" w:rsidP="00B35B47">
      <w:pPr>
        <w:numPr>
          <w:ilvl w:val="0"/>
          <w:numId w:val="26"/>
        </w:numPr>
        <w:ind w:left="397"/>
        <w:jc w:val="both"/>
      </w:pPr>
      <w:r w:rsidRPr="00E510B8">
        <w:t>відзначення  95-ї  річниці з дня народження Д.О. Луценка;</w:t>
      </w:r>
    </w:p>
    <w:p w:rsidR="00E510B8" w:rsidRPr="00E510B8" w:rsidRDefault="00E510B8" w:rsidP="00B35B47">
      <w:pPr>
        <w:numPr>
          <w:ilvl w:val="0"/>
          <w:numId w:val="26"/>
        </w:numPr>
        <w:ind w:left="397"/>
        <w:jc w:val="both"/>
      </w:pPr>
      <w:r w:rsidRPr="00E510B8">
        <w:t>аналіз забезпечення учнів підручниками з фонду шкільної бібліотеки;</w:t>
      </w:r>
    </w:p>
    <w:p w:rsidR="00E510B8" w:rsidRPr="00E510B8" w:rsidRDefault="00E510B8" w:rsidP="00B35B47">
      <w:pPr>
        <w:numPr>
          <w:ilvl w:val="0"/>
          <w:numId w:val="26"/>
        </w:numPr>
        <w:ind w:left="397"/>
        <w:jc w:val="both"/>
      </w:pPr>
      <w:r w:rsidRPr="00E510B8">
        <w:lastRenderedPageBreak/>
        <w:t>вивчення  питання відвідування  учнями школи та аналіз зайнятості дітей у позаурочний час;</w:t>
      </w:r>
    </w:p>
    <w:p w:rsidR="00E510B8" w:rsidRPr="00E510B8" w:rsidRDefault="00E510B8" w:rsidP="00B35B47">
      <w:pPr>
        <w:numPr>
          <w:ilvl w:val="0"/>
          <w:numId w:val="26"/>
        </w:numPr>
        <w:ind w:left="397"/>
        <w:jc w:val="both"/>
      </w:pPr>
      <w:r w:rsidRPr="00E510B8">
        <w:t>аналіз участі учнів у І (шкільному)  етапі олімпіад з базових дисциплін;</w:t>
      </w:r>
    </w:p>
    <w:p w:rsidR="00E510B8" w:rsidRPr="00E510B8" w:rsidRDefault="00E510B8" w:rsidP="00B35B47">
      <w:pPr>
        <w:numPr>
          <w:ilvl w:val="0"/>
          <w:numId w:val="26"/>
        </w:numPr>
        <w:ind w:left="397"/>
        <w:jc w:val="both"/>
      </w:pPr>
      <w:r w:rsidRPr="00E510B8">
        <w:t>розгляд  питання щодо підтримки талановитих учнів, їх морального та матеріального заохочення;</w:t>
      </w:r>
    </w:p>
    <w:p w:rsidR="00E510B8" w:rsidRPr="00E510B8" w:rsidRDefault="00E510B8" w:rsidP="00B35B47">
      <w:pPr>
        <w:numPr>
          <w:ilvl w:val="0"/>
          <w:numId w:val="26"/>
        </w:numPr>
        <w:ind w:left="397"/>
        <w:jc w:val="both"/>
      </w:pPr>
      <w:r w:rsidRPr="00E510B8">
        <w:t>аналіз навчально-виховного процесу у школі за  І семестр 2016-1017 навчального року;</w:t>
      </w:r>
    </w:p>
    <w:p w:rsidR="00E510B8" w:rsidRPr="00E510B8" w:rsidRDefault="00E510B8" w:rsidP="00B35B47">
      <w:pPr>
        <w:numPr>
          <w:ilvl w:val="0"/>
          <w:numId w:val="26"/>
        </w:numPr>
        <w:ind w:left="397"/>
        <w:jc w:val="both"/>
      </w:pPr>
      <w:r w:rsidRPr="00E510B8">
        <w:t>аналіз участі учнів у ІІ ( районному)  етапі олімпіад з базових дисциплін;</w:t>
      </w:r>
    </w:p>
    <w:p w:rsidR="00E510B8" w:rsidRPr="00E510B8" w:rsidRDefault="00E510B8" w:rsidP="00B35B47">
      <w:pPr>
        <w:numPr>
          <w:ilvl w:val="0"/>
          <w:numId w:val="26"/>
        </w:numPr>
        <w:ind w:left="397"/>
        <w:jc w:val="both"/>
      </w:pPr>
      <w:r w:rsidRPr="00E510B8">
        <w:t>вивчення питання профілактики правопорушень серед учнів школи.</w:t>
      </w:r>
    </w:p>
    <w:p w:rsidR="00E510B8" w:rsidRPr="00E510B8" w:rsidRDefault="00E510B8" w:rsidP="000B7A2D">
      <w:pPr>
        <w:ind w:left="397"/>
        <w:jc w:val="both"/>
      </w:pPr>
      <w:r w:rsidRPr="00E510B8">
        <w:t>Розробка спільних дій щодо запобігання дитячій бездоглядності;</w:t>
      </w:r>
    </w:p>
    <w:p w:rsidR="00E510B8" w:rsidRPr="00E510B8" w:rsidRDefault="00E510B8" w:rsidP="00B35B47">
      <w:pPr>
        <w:numPr>
          <w:ilvl w:val="0"/>
          <w:numId w:val="26"/>
        </w:numPr>
        <w:ind w:left="397"/>
        <w:jc w:val="both"/>
      </w:pPr>
      <w:r w:rsidRPr="00E510B8">
        <w:t>стан підготовки до ДПА та ЗНО;</w:t>
      </w:r>
    </w:p>
    <w:p w:rsidR="00E510B8" w:rsidRPr="00E510B8" w:rsidRDefault="00E510B8" w:rsidP="00B35B47">
      <w:pPr>
        <w:numPr>
          <w:ilvl w:val="0"/>
          <w:numId w:val="26"/>
        </w:numPr>
        <w:ind w:left="397"/>
        <w:jc w:val="both"/>
      </w:pPr>
      <w:r w:rsidRPr="00E510B8">
        <w:t>про підсумки атестації педагогічних кадрів у 2016-2017 навчальному році;</w:t>
      </w:r>
    </w:p>
    <w:p w:rsidR="00E510B8" w:rsidRPr="00E510B8" w:rsidRDefault="00E510B8" w:rsidP="00B35B47">
      <w:pPr>
        <w:numPr>
          <w:ilvl w:val="0"/>
          <w:numId w:val="26"/>
        </w:numPr>
        <w:ind w:left="397"/>
        <w:jc w:val="both"/>
      </w:pPr>
      <w:r w:rsidRPr="00E510B8">
        <w:t>про дотримання  безпеки життєдіяльності та охорони праці під час літніх канікул;</w:t>
      </w:r>
    </w:p>
    <w:p w:rsidR="00E510B8" w:rsidRPr="00E510B8" w:rsidRDefault="00E510B8" w:rsidP="00B35B47">
      <w:pPr>
        <w:numPr>
          <w:ilvl w:val="0"/>
          <w:numId w:val="26"/>
        </w:numPr>
        <w:ind w:left="397"/>
        <w:jc w:val="both"/>
        <w:rPr>
          <w:rFonts w:eastAsiaTheme="minorHAnsi"/>
          <w:lang w:eastAsia="en-US"/>
        </w:rPr>
      </w:pPr>
      <w:r w:rsidRPr="00E510B8">
        <w:t>про підготовку шкільних приміщень до нового навчального року.</w:t>
      </w:r>
    </w:p>
    <w:p w:rsidR="00E510B8" w:rsidRPr="00E510B8" w:rsidRDefault="00E510B8" w:rsidP="000B7A2D">
      <w:pPr>
        <w:jc w:val="both"/>
        <w:rPr>
          <w:rFonts w:eastAsiaTheme="minorHAnsi"/>
          <w:lang w:eastAsia="en-US"/>
        </w:rPr>
      </w:pPr>
      <w:r w:rsidRPr="00E510B8">
        <w:t>Декілька питань розглядалися на спільних  засіданнях педагогічної ради та Ради школи. Зокрема:</w:t>
      </w:r>
    </w:p>
    <w:p w:rsidR="00E510B8" w:rsidRPr="00E510B8" w:rsidRDefault="00E510B8" w:rsidP="00B35B47">
      <w:pPr>
        <w:numPr>
          <w:ilvl w:val="0"/>
          <w:numId w:val="26"/>
        </w:numPr>
        <w:ind w:left="360"/>
        <w:jc w:val="both"/>
      </w:pPr>
      <w:r w:rsidRPr="00E510B8">
        <w:t>про конкурсний прийом до школи на 2017-2018 навчальний рік;</w:t>
      </w:r>
    </w:p>
    <w:p w:rsidR="00E510B8" w:rsidRPr="00E510B8" w:rsidRDefault="00E510B8" w:rsidP="00B35B47">
      <w:pPr>
        <w:numPr>
          <w:ilvl w:val="0"/>
          <w:numId w:val="26"/>
        </w:numPr>
        <w:ind w:left="360"/>
        <w:jc w:val="both"/>
      </w:pPr>
      <w:r w:rsidRPr="00E510B8">
        <w:t>про звільнення обдарованих учнів 11-х  класів від Державної підсумкової атестації у 2016 – 2017  навчальному році.</w:t>
      </w:r>
    </w:p>
    <w:p w:rsidR="00E510B8" w:rsidRPr="00E510B8" w:rsidRDefault="00E510B8" w:rsidP="000B7A2D">
      <w:pPr>
        <w:ind w:firstLine="284"/>
        <w:jc w:val="both"/>
      </w:pPr>
      <w:r w:rsidRPr="00E510B8">
        <w:t xml:space="preserve">З метою залучення широкої громадськості до вирішення проблем навчання і виховання, забезпечення умов ефективності у школі працювала піклувальна рада. роботи школи. До складу ради були обрані: </w:t>
      </w:r>
    </w:p>
    <w:p w:rsidR="00E510B8" w:rsidRPr="00E510B8" w:rsidRDefault="00E510B8" w:rsidP="000B7A2D">
      <w:pPr>
        <w:ind w:firstLine="708"/>
        <w:jc w:val="both"/>
      </w:pPr>
      <w:r w:rsidRPr="00E510B8">
        <w:t>Протягом 2016-2017 навчального року діяльність піклувальної ради школи спрямована на:</w:t>
      </w:r>
    </w:p>
    <w:p w:rsidR="00E510B8" w:rsidRPr="00E510B8" w:rsidRDefault="00E510B8" w:rsidP="00B35B47">
      <w:pPr>
        <w:numPr>
          <w:ilvl w:val="1"/>
          <w:numId w:val="22"/>
        </w:numPr>
        <w:jc w:val="both"/>
      </w:pPr>
      <w:r w:rsidRPr="00E510B8">
        <w:t>Співпрацю з органами виконавчої влади, організаціями, підприємствами, установами, навчальними закладами, окремими громадянами, на поліпшення умов навчання і виховання учнів. Зокрема піклувальною радою було надана допомога в капітальному ремонті кабінету фізики, придбанню навчального обладнання.</w:t>
      </w:r>
    </w:p>
    <w:p w:rsidR="00E510B8" w:rsidRPr="00E510B8" w:rsidRDefault="00E510B8" w:rsidP="00B35B47">
      <w:pPr>
        <w:numPr>
          <w:ilvl w:val="1"/>
          <w:numId w:val="22"/>
        </w:numPr>
        <w:jc w:val="both"/>
      </w:pPr>
      <w:r w:rsidRPr="00E510B8">
        <w:t>Сприяння зміцненню навчально-виробничої, наукової, матеріально-технічної, культурно-спортивної, корекційно-відновлювальної та лікувально-оздоровчої бази школи. Таким чином, протягом жовтня-листопада 2016 року піклувальною радою школи для забезпечення методичної роботи вчителів було здійснено підписку  на періодичні видання України:</w:t>
      </w:r>
    </w:p>
    <w:p w:rsidR="00E510B8" w:rsidRPr="00E510B8" w:rsidRDefault="00E510B8" w:rsidP="00B35B47">
      <w:pPr>
        <w:numPr>
          <w:ilvl w:val="0"/>
          <w:numId w:val="41"/>
        </w:numPr>
        <w:jc w:val="both"/>
      </w:pPr>
      <w:r w:rsidRPr="00E510B8">
        <w:t>Дивослово</w:t>
      </w:r>
    </w:p>
    <w:p w:rsidR="00E510B8" w:rsidRPr="00E510B8" w:rsidRDefault="00E510B8" w:rsidP="00B35B47">
      <w:pPr>
        <w:numPr>
          <w:ilvl w:val="0"/>
          <w:numId w:val="41"/>
        </w:numPr>
        <w:jc w:val="both"/>
      </w:pPr>
      <w:r w:rsidRPr="00E510B8">
        <w:t xml:space="preserve">Всесвітня література в школах України             </w:t>
      </w:r>
    </w:p>
    <w:p w:rsidR="00E510B8" w:rsidRPr="00E510B8" w:rsidRDefault="00E510B8" w:rsidP="00B35B47">
      <w:pPr>
        <w:numPr>
          <w:ilvl w:val="0"/>
          <w:numId w:val="41"/>
        </w:numPr>
        <w:jc w:val="both"/>
      </w:pPr>
      <w:r w:rsidRPr="00E510B8">
        <w:t>Англійська мова та література</w:t>
      </w:r>
    </w:p>
    <w:p w:rsidR="00E510B8" w:rsidRPr="00E510B8" w:rsidRDefault="00E510B8" w:rsidP="00B35B47">
      <w:pPr>
        <w:numPr>
          <w:ilvl w:val="0"/>
          <w:numId w:val="41"/>
        </w:numPr>
        <w:jc w:val="both"/>
      </w:pPr>
      <w:r w:rsidRPr="00E510B8">
        <w:t>Іноземна мова в сучасній школі</w:t>
      </w:r>
    </w:p>
    <w:p w:rsidR="00E510B8" w:rsidRPr="00E510B8" w:rsidRDefault="00E510B8" w:rsidP="00B35B47">
      <w:pPr>
        <w:numPr>
          <w:ilvl w:val="0"/>
          <w:numId w:val="41"/>
        </w:numPr>
        <w:jc w:val="both"/>
      </w:pPr>
      <w:r w:rsidRPr="00E510B8">
        <w:t xml:space="preserve">Німецька мова в школі                         </w:t>
      </w:r>
    </w:p>
    <w:p w:rsidR="00E510B8" w:rsidRPr="00E510B8" w:rsidRDefault="00E510B8" w:rsidP="00B35B47">
      <w:pPr>
        <w:numPr>
          <w:ilvl w:val="0"/>
          <w:numId w:val="41"/>
        </w:numPr>
        <w:jc w:val="both"/>
      </w:pPr>
      <w:r w:rsidRPr="00E510B8">
        <w:t>Безпеки життєдіяльності</w:t>
      </w:r>
    </w:p>
    <w:p w:rsidR="00E510B8" w:rsidRPr="00E510B8" w:rsidRDefault="00E510B8" w:rsidP="00B35B47">
      <w:pPr>
        <w:numPr>
          <w:ilvl w:val="0"/>
          <w:numId w:val="41"/>
        </w:numPr>
        <w:jc w:val="both"/>
      </w:pPr>
      <w:r w:rsidRPr="00E510B8">
        <w:t>Історія в школі</w:t>
      </w:r>
    </w:p>
    <w:p w:rsidR="00E510B8" w:rsidRPr="00E510B8" w:rsidRDefault="00E510B8" w:rsidP="00B35B47">
      <w:pPr>
        <w:numPr>
          <w:ilvl w:val="0"/>
          <w:numId w:val="41"/>
        </w:numPr>
        <w:jc w:val="both"/>
      </w:pPr>
      <w:r w:rsidRPr="00E510B8">
        <w:t>Біологія. Шкільний світ</w:t>
      </w:r>
    </w:p>
    <w:p w:rsidR="00E510B8" w:rsidRPr="00E510B8" w:rsidRDefault="00E510B8" w:rsidP="00B35B47">
      <w:pPr>
        <w:numPr>
          <w:ilvl w:val="0"/>
          <w:numId w:val="41"/>
        </w:numPr>
        <w:jc w:val="both"/>
      </w:pPr>
      <w:r w:rsidRPr="00E510B8">
        <w:t>Математика в школах України</w:t>
      </w:r>
    </w:p>
    <w:p w:rsidR="00E510B8" w:rsidRPr="00E510B8" w:rsidRDefault="00E510B8" w:rsidP="00B35B47">
      <w:pPr>
        <w:numPr>
          <w:ilvl w:val="0"/>
          <w:numId w:val="41"/>
        </w:numPr>
        <w:jc w:val="both"/>
      </w:pPr>
      <w:r w:rsidRPr="00E510B8">
        <w:t>Трудове навчання в школі</w:t>
      </w:r>
    </w:p>
    <w:p w:rsidR="00E510B8" w:rsidRPr="00E510B8" w:rsidRDefault="00E510B8" w:rsidP="00B35B47">
      <w:pPr>
        <w:numPr>
          <w:ilvl w:val="0"/>
          <w:numId w:val="41"/>
        </w:numPr>
        <w:jc w:val="both"/>
      </w:pPr>
      <w:r w:rsidRPr="00E510B8">
        <w:t xml:space="preserve">Вивчаємо українську мову та літературу              </w:t>
      </w:r>
    </w:p>
    <w:p w:rsidR="00E510B8" w:rsidRPr="00E510B8" w:rsidRDefault="00E510B8" w:rsidP="00B35B47">
      <w:pPr>
        <w:numPr>
          <w:ilvl w:val="0"/>
          <w:numId w:val="41"/>
        </w:numPr>
        <w:jc w:val="both"/>
      </w:pPr>
      <w:r w:rsidRPr="00E510B8">
        <w:t xml:space="preserve">Початкова школа </w:t>
      </w:r>
    </w:p>
    <w:p w:rsidR="00E510B8" w:rsidRPr="00E510B8" w:rsidRDefault="00E510B8" w:rsidP="00B35B47">
      <w:pPr>
        <w:numPr>
          <w:ilvl w:val="0"/>
          <w:numId w:val="41"/>
        </w:numPr>
        <w:jc w:val="both"/>
      </w:pPr>
      <w:r w:rsidRPr="00E510B8">
        <w:t xml:space="preserve">Зарубіжна література в школі          </w:t>
      </w:r>
    </w:p>
    <w:p w:rsidR="00E510B8" w:rsidRPr="00E510B8" w:rsidRDefault="00E510B8" w:rsidP="00B35B47">
      <w:pPr>
        <w:numPr>
          <w:ilvl w:val="0"/>
          <w:numId w:val="41"/>
        </w:numPr>
        <w:jc w:val="both"/>
      </w:pPr>
      <w:r w:rsidRPr="00E510B8">
        <w:t>Мистецтво в школі</w:t>
      </w:r>
    </w:p>
    <w:p w:rsidR="00E510B8" w:rsidRPr="00E510B8" w:rsidRDefault="00E510B8" w:rsidP="00B35B47">
      <w:pPr>
        <w:numPr>
          <w:ilvl w:val="0"/>
          <w:numId w:val="41"/>
        </w:numPr>
        <w:jc w:val="both"/>
      </w:pPr>
      <w:r w:rsidRPr="00E510B8">
        <w:t xml:space="preserve">Географія </w:t>
      </w:r>
    </w:p>
    <w:p w:rsidR="00E510B8" w:rsidRPr="00E510B8" w:rsidRDefault="00E510B8" w:rsidP="00B35B47">
      <w:pPr>
        <w:numPr>
          <w:ilvl w:val="0"/>
          <w:numId w:val="41"/>
        </w:numPr>
        <w:jc w:val="both"/>
      </w:pPr>
      <w:r w:rsidRPr="00E510B8">
        <w:t xml:space="preserve">Шкільному психологу.                           </w:t>
      </w:r>
    </w:p>
    <w:p w:rsidR="00E510B8" w:rsidRPr="00E510B8" w:rsidRDefault="00E510B8" w:rsidP="00B35B47">
      <w:pPr>
        <w:numPr>
          <w:ilvl w:val="0"/>
          <w:numId w:val="41"/>
        </w:numPr>
        <w:jc w:val="both"/>
      </w:pPr>
      <w:r w:rsidRPr="00E510B8">
        <w:t xml:space="preserve">Заучу. Усе для роботи  </w:t>
      </w:r>
    </w:p>
    <w:p w:rsidR="00E510B8" w:rsidRPr="00E510B8" w:rsidRDefault="00E510B8" w:rsidP="00B35B47">
      <w:pPr>
        <w:numPr>
          <w:ilvl w:val="0"/>
          <w:numId w:val="41"/>
        </w:numPr>
        <w:jc w:val="both"/>
      </w:pPr>
      <w:r w:rsidRPr="00E510B8">
        <w:t xml:space="preserve">Управління школою              </w:t>
      </w:r>
    </w:p>
    <w:p w:rsidR="00E510B8" w:rsidRPr="00E510B8" w:rsidRDefault="00E510B8" w:rsidP="00B35B47">
      <w:pPr>
        <w:numPr>
          <w:ilvl w:val="0"/>
          <w:numId w:val="41"/>
        </w:numPr>
        <w:jc w:val="both"/>
      </w:pPr>
      <w:r w:rsidRPr="00E510B8">
        <w:t>Директор школи (газета)</w:t>
      </w:r>
    </w:p>
    <w:p w:rsidR="00E510B8" w:rsidRPr="00E510B8" w:rsidRDefault="00E510B8" w:rsidP="00B35B47">
      <w:pPr>
        <w:numPr>
          <w:ilvl w:val="0"/>
          <w:numId w:val="41"/>
        </w:numPr>
        <w:jc w:val="both"/>
      </w:pPr>
      <w:r w:rsidRPr="00E510B8">
        <w:t xml:space="preserve">Українська мова і література в школі </w:t>
      </w:r>
    </w:p>
    <w:p w:rsidR="00E510B8" w:rsidRPr="00E510B8" w:rsidRDefault="00E510B8" w:rsidP="00B35B47">
      <w:pPr>
        <w:numPr>
          <w:ilvl w:val="0"/>
          <w:numId w:val="41"/>
        </w:numPr>
        <w:jc w:val="both"/>
      </w:pPr>
      <w:r w:rsidRPr="00E510B8">
        <w:t xml:space="preserve">Початкова освіта                                                                                                      </w:t>
      </w:r>
    </w:p>
    <w:p w:rsidR="00E510B8" w:rsidRPr="00E510B8" w:rsidRDefault="00E510B8" w:rsidP="00B35B47">
      <w:pPr>
        <w:numPr>
          <w:ilvl w:val="0"/>
          <w:numId w:val="41"/>
        </w:numPr>
        <w:jc w:val="both"/>
      </w:pPr>
      <w:r w:rsidRPr="00E510B8">
        <w:t xml:space="preserve">Виховна робота в школі                                                                   </w:t>
      </w:r>
    </w:p>
    <w:p w:rsidR="00E510B8" w:rsidRPr="00E510B8" w:rsidRDefault="00E510B8" w:rsidP="00B35B47">
      <w:pPr>
        <w:numPr>
          <w:ilvl w:val="0"/>
          <w:numId w:val="41"/>
        </w:numPr>
        <w:jc w:val="both"/>
      </w:pPr>
      <w:r w:rsidRPr="00E510B8">
        <w:lastRenderedPageBreak/>
        <w:t>Класному керівнику . Усе для роботи</w:t>
      </w:r>
    </w:p>
    <w:p w:rsidR="00E510B8" w:rsidRPr="00E510B8" w:rsidRDefault="00E510B8" w:rsidP="00B35B47">
      <w:pPr>
        <w:numPr>
          <w:ilvl w:val="0"/>
          <w:numId w:val="41"/>
        </w:numPr>
        <w:jc w:val="both"/>
      </w:pPr>
      <w:r w:rsidRPr="00E510B8">
        <w:t xml:space="preserve">Директор школи (журнал)                    </w:t>
      </w:r>
    </w:p>
    <w:p w:rsidR="00E510B8" w:rsidRPr="00E510B8" w:rsidRDefault="00E510B8" w:rsidP="00B35B47">
      <w:pPr>
        <w:numPr>
          <w:ilvl w:val="0"/>
          <w:numId w:val="41"/>
        </w:numPr>
        <w:jc w:val="both"/>
      </w:pPr>
      <w:r w:rsidRPr="00E510B8">
        <w:t xml:space="preserve">Заступник директора  школи                            </w:t>
      </w:r>
    </w:p>
    <w:p w:rsidR="00E510B8" w:rsidRPr="00E510B8" w:rsidRDefault="00E510B8" w:rsidP="00B35B47">
      <w:pPr>
        <w:numPr>
          <w:ilvl w:val="1"/>
          <w:numId w:val="22"/>
        </w:numPr>
        <w:jc w:val="both"/>
      </w:pPr>
      <w:r w:rsidRPr="00E510B8">
        <w:t xml:space="preserve">Сприяння організації та проведенню заходів, спрямованих на охорону життя та здоров’я учасників навчально-виховного процесу. </w:t>
      </w:r>
    </w:p>
    <w:p w:rsidR="00E510B8" w:rsidRPr="00E510B8" w:rsidRDefault="00E510B8" w:rsidP="00B35B47">
      <w:pPr>
        <w:numPr>
          <w:ilvl w:val="1"/>
          <w:numId w:val="22"/>
        </w:numPr>
        <w:jc w:val="both"/>
      </w:pPr>
      <w:r w:rsidRPr="00E510B8">
        <w:t>Організацію дозвілля (конкурси, вечори, спортивні змагання, інтелектуальні ігри, організація екскурсій тощо).</w:t>
      </w:r>
    </w:p>
    <w:p w:rsidR="00E510B8" w:rsidRPr="00E510B8" w:rsidRDefault="00E510B8" w:rsidP="00B35B47">
      <w:pPr>
        <w:numPr>
          <w:ilvl w:val="1"/>
          <w:numId w:val="22"/>
        </w:numPr>
        <w:jc w:val="both"/>
      </w:pPr>
      <w:r w:rsidRPr="00E510B8">
        <w:t>Сприяння виконанню чинного законодавства щодо обов’язковості повної загальної середньої освіти, запобігання дитячій бездоглядності. Піклувальна рада школи тісно співпрацює з педагогічним колективом, адміністрацією школи у питанні працевлаштування випускників 9, 11-х класів. Вона є  ініціатором винесення питань відвідування учнями школи на засідання шкільної ради профілактики правопорушень, виклику батьків для вирішення проблем дітей, що пропускають уроки без поважних причини.</w:t>
      </w:r>
    </w:p>
    <w:p w:rsidR="00E510B8" w:rsidRPr="00E510B8" w:rsidRDefault="00E510B8" w:rsidP="00B35B47">
      <w:pPr>
        <w:numPr>
          <w:ilvl w:val="1"/>
          <w:numId w:val="22"/>
        </w:numPr>
        <w:jc w:val="both"/>
      </w:pPr>
      <w:r w:rsidRPr="00E510B8">
        <w:t xml:space="preserve">Сприяння соціально-правовому захисту учасників навчально-виховного процесу, стимулювання творчої праці учнів школи, всебічне зміцнення зв’язків між родинами учнів та школою. </w:t>
      </w:r>
    </w:p>
    <w:p w:rsidR="00E510B8" w:rsidRPr="00E510B8" w:rsidRDefault="00E510B8" w:rsidP="000B7A2D">
      <w:pPr>
        <w:ind w:firstLine="340"/>
        <w:jc w:val="both"/>
      </w:pPr>
      <w:r w:rsidRPr="00E510B8">
        <w:t>Школа підтримує дружні стосунки із середньою школою №1 с. Березова Рудка Пирятинського району Полтавської області. Договір про співпрацю було підписано ще у вересні 2002 року, що діє безстроково. Протягом тринадцяти  років сільська школа стала дійсно рідною, вчителі школи та учні знайшли собі друзів та однодумців. Протягом  навчального року було проведено такі основні заходи:</w:t>
      </w:r>
    </w:p>
    <w:p w:rsidR="00E510B8" w:rsidRPr="00E510B8" w:rsidRDefault="00E510B8" w:rsidP="00B35B47">
      <w:pPr>
        <w:pStyle w:val="af2"/>
        <w:numPr>
          <w:ilvl w:val="0"/>
          <w:numId w:val="26"/>
        </w:numPr>
        <w:jc w:val="both"/>
      </w:pPr>
      <w:r w:rsidRPr="00E510B8">
        <w:t>Обмін досвідом та матеріалами в шкільних музеях</w:t>
      </w:r>
    </w:p>
    <w:p w:rsidR="00E510B8" w:rsidRPr="00E510B8" w:rsidRDefault="00E510B8" w:rsidP="00B35B47">
      <w:pPr>
        <w:pStyle w:val="af2"/>
        <w:numPr>
          <w:ilvl w:val="0"/>
          <w:numId w:val="26"/>
        </w:numPr>
        <w:jc w:val="both"/>
      </w:pPr>
      <w:r w:rsidRPr="00E510B8">
        <w:t>Інтернет – конференція: «Захист робіт МАН»</w:t>
      </w:r>
    </w:p>
    <w:p w:rsidR="00E510B8" w:rsidRPr="00E510B8" w:rsidRDefault="00E510B8" w:rsidP="00B35B47">
      <w:pPr>
        <w:pStyle w:val="af2"/>
        <w:numPr>
          <w:ilvl w:val="0"/>
          <w:numId w:val="26"/>
        </w:numPr>
        <w:jc w:val="both"/>
      </w:pPr>
      <w:r w:rsidRPr="00E510B8">
        <w:t>Обмін вітальними листівками до свят</w:t>
      </w:r>
    </w:p>
    <w:p w:rsidR="00E510B8" w:rsidRPr="00E510B8" w:rsidRDefault="00E510B8" w:rsidP="000B7A2D">
      <w:pPr>
        <w:ind w:firstLine="708"/>
      </w:pPr>
      <w:r w:rsidRPr="00E510B8">
        <w:t>В школі з 1998 року працює клуб інтернаціональної дружби «Мир і злагода», яким протягом 2016-2017 навчального року було здійснено наступні заходи:</w:t>
      </w:r>
    </w:p>
    <w:p w:rsidR="00E510B8" w:rsidRPr="00E510B8" w:rsidRDefault="00E510B8" w:rsidP="000B7A2D">
      <w:pPr>
        <w:ind w:firstLine="340"/>
        <w:jc w:val="both"/>
      </w:pPr>
      <w:r w:rsidRPr="00E510B8">
        <w:t>Постійно:</w:t>
      </w:r>
    </w:p>
    <w:p w:rsidR="00E510B8" w:rsidRPr="00E510B8" w:rsidRDefault="00E510B8" w:rsidP="00B35B47">
      <w:pPr>
        <w:numPr>
          <w:ilvl w:val="0"/>
          <w:numId w:val="26"/>
        </w:numPr>
        <w:jc w:val="both"/>
      </w:pPr>
      <w:r w:rsidRPr="00E510B8">
        <w:t>підтримувалися  контакти з навчальними, просвітницькими установами, міжнародними організаціями та зарубіжними представництвами в Україні;</w:t>
      </w:r>
    </w:p>
    <w:p w:rsidR="00E510B8" w:rsidRPr="00E510B8" w:rsidRDefault="00E510B8" w:rsidP="00B35B47">
      <w:pPr>
        <w:numPr>
          <w:ilvl w:val="0"/>
          <w:numId w:val="26"/>
        </w:numPr>
        <w:jc w:val="both"/>
      </w:pPr>
      <w:r w:rsidRPr="00E510B8">
        <w:t>проводилися тренінги, проектні та пошукові роботи, участь в інтелектуальних іграх КиМУ.</w:t>
      </w:r>
    </w:p>
    <w:p w:rsidR="00E510B8" w:rsidRPr="00E510B8" w:rsidRDefault="00E510B8" w:rsidP="000B7A2D">
      <w:pPr>
        <w:shd w:val="clear" w:color="auto" w:fill="FFFFFF"/>
      </w:pPr>
      <w:r w:rsidRPr="00E510B8">
        <w:t>Плідно та ефективно працював Євроклуб «Мир і злагода»:</w:t>
      </w:r>
    </w:p>
    <w:p w:rsidR="00E510B8" w:rsidRPr="00E510B8" w:rsidRDefault="00E510B8" w:rsidP="00B35B47">
      <w:pPr>
        <w:pStyle w:val="af2"/>
        <w:widowControl/>
        <w:numPr>
          <w:ilvl w:val="0"/>
          <w:numId w:val="49"/>
        </w:numPr>
        <w:autoSpaceDE/>
        <w:autoSpaceDN/>
        <w:adjustRightInd/>
        <w:ind w:hanging="360"/>
        <w:rPr>
          <w:b/>
        </w:rPr>
      </w:pPr>
      <w:r w:rsidRPr="00E510B8">
        <w:t>флешмоб до Дня миру – 21.09.2017 року;</w:t>
      </w:r>
    </w:p>
    <w:p w:rsidR="00E510B8" w:rsidRPr="00E510B8" w:rsidRDefault="00E510B8" w:rsidP="00B35B47">
      <w:pPr>
        <w:pStyle w:val="af2"/>
        <w:widowControl/>
        <w:numPr>
          <w:ilvl w:val="0"/>
          <w:numId w:val="49"/>
        </w:numPr>
        <w:autoSpaceDE/>
        <w:autoSpaceDN/>
        <w:adjustRightInd/>
        <w:ind w:hanging="360"/>
        <w:rPr>
          <w:b/>
        </w:rPr>
      </w:pPr>
      <w:r w:rsidRPr="00E510B8">
        <w:t>заходи до Дня толерантності – 14.11 – 18.11.2016 року;</w:t>
      </w:r>
    </w:p>
    <w:p w:rsidR="00E510B8" w:rsidRPr="00E510B8" w:rsidRDefault="00E510B8" w:rsidP="00B35B47">
      <w:pPr>
        <w:pStyle w:val="af2"/>
        <w:widowControl/>
        <w:numPr>
          <w:ilvl w:val="0"/>
          <w:numId w:val="49"/>
        </w:numPr>
        <w:autoSpaceDE/>
        <w:autoSpaceDN/>
        <w:adjustRightInd/>
        <w:ind w:hanging="360"/>
        <w:rPr>
          <w:b/>
        </w:rPr>
      </w:pPr>
      <w:r w:rsidRPr="00E510B8">
        <w:t>літературний вечір з поетом В.Іващенком – 30.11.2016 року;</w:t>
      </w:r>
    </w:p>
    <w:p w:rsidR="00E510B8" w:rsidRPr="00E510B8" w:rsidRDefault="00E510B8" w:rsidP="00B35B47">
      <w:pPr>
        <w:pStyle w:val="af2"/>
        <w:widowControl/>
        <w:numPr>
          <w:ilvl w:val="0"/>
          <w:numId w:val="49"/>
        </w:numPr>
        <w:autoSpaceDE/>
        <w:autoSpaceDN/>
        <w:adjustRightInd/>
        <w:ind w:hanging="360"/>
        <w:rPr>
          <w:b/>
        </w:rPr>
      </w:pPr>
      <w:r w:rsidRPr="00E510B8">
        <w:t>волонтерська діяльність – протягом року;</w:t>
      </w:r>
    </w:p>
    <w:p w:rsidR="00E510B8" w:rsidRPr="00E510B8" w:rsidRDefault="00E510B8" w:rsidP="00B35B47">
      <w:pPr>
        <w:pStyle w:val="af2"/>
        <w:widowControl/>
        <w:numPr>
          <w:ilvl w:val="0"/>
          <w:numId w:val="49"/>
        </w:numPr>
        <w:autoSpaceDE/>
        <w:autoSpaceDN/>
        <w:adjustRightInd/>
        <w:ind w:hanging="360"/>
        <w:rPr>
          <w:b/>
        </w:rPr>
      </w:pPr>
      <w:r w:rsidRPr="00E510B8">
        <w:t>гра”</w:t>
      </w:r>
      <w:r w:rsidRPr="00E510B8">
        <w:rPr>
          <w:lang w:val="en-US"/>
        </w:rPr>
        <w:t>Made</w:t>
      </w:r>
      <w:r w:rsidRPr="00E510B8">
        <w:t xml:space="preserve"> </w:t>
      </w:r>
      <w:r w:rsidRPr="00E510B8">
        <w:rPr>
          <w:lang w:val="en-US"/>
        </w:rPr>
        <w:t>in</w:t>
      </w:r>
      <w:r w:rsidRPr="00E510B8">
        <w:t xml:space="preserve"> </w:t>
      </w:r>
      <w:r w:rsidRPr="00E510B8">
        <w:rPr>
          <w:lang w:val="en-US"/>
        </w:rPr>
        <w:t>Ukraine</w:t>
      </w:r>
      <w:r w:rsidRPr="00E510B8">
        <w:t>” – протягом ІІ семестру (лютий - травень);</w:t>
      </w:r>
    </w:p>
    <w:p w:rsidR="00E510B8" w:rsidRPr="00E510B8" w:rsidRDefault="00E510B8" w:rsidP="00B35B47">
      <w:pPr>
        <w:pStyle w:val="af2"/>
        <w:widowControl/>
        <w:numPr>
          <w:ilvl w:val="0"/>
          <w:numId w:val="49"/>
        </w:numPr>
        <w:autoSpaceDE/>
        <w:autoSpaceDN/>
        <w:adjustRightInd/>
        <w:ind w:hanging="360"/>
        <w:rPr>
          <w:b/>
        </w:rPr>
      </w:pPr>
      <w:r w:rsidRPr="00E510B8">
        <w:t>Х учнівська конференція «Модель ООН» - 16.03 -17.03.2017 року;</w:t>
      </w:r>
    </w:p>
    <w:p w:rsidR="00E510B8" w:rsidRPr="00E510B8" w:rsidRDefault="00E510B8" w:rsidP="00B35B47">
      <w:pPr>
        <w:pStyle w:val="af2"/>
        <w:widowControl/>
        <w:numPr>
          <w:ilvl w:val="0"/>
          <w:numId w:val="49"/>
        </w:numPr>
        <w:autoSpaceDE/>
        <w:autoSpaceDN/>
        <w:adjustRightInd/>
        <w:ind w:hanging="360"/>
        <w:rPr>
          <w:b/>
        </w:rPr>
      </w:pPr>
      <w:r w:rsidRPr="00E510B8">
        <w:t>конкурс стіннівок в рамках гри ”</w:t>
      </w:r>
      <w:r w:rsidRPr="00E510B8">
        <w:rPr>
          <w:lang w:val="en-US"/>
        </w:rPr>
        <w:t>Made</w:t>
      </w:r>
      <w:r w:rsidRPr="00E510B8">
        <w:t xml:space="preserve"> </w:t>
      </w:r>
      <w:r w:rsidRPr="00E510B8">
        <w:rPr>
          <w:lang w:val="en-US"/>
        </w:rPr>
        <w:t>in</w:t>
      </w:r>
      <w:r w:rsidRPr="00E510B8">
        <w:t xml:space="preserve"> </w:t>
      </w:r>
      <w:r w:rsidRPr="00E510B8">
        <w:rPr>
          <w:lang w:val="en-US"/>
        </w:rPr>
        <w:t>Ukraine</w:t>
      </w:r>
      <w:r w:rsidRPr="00E510B8">
        <w:t>” – 04.03.2017 року;</w:t>
      </w:r>
    </w:p>
    <w:p w:rsidR="00E510B8" w:rsidRPr="00E510B8" w:rsidRDefault="00E510B8" w:rsidP="00B35B47">
      <w:pPr>
        <w:pStyle w:val="af2"/>
        <w:widowControl/>
        <w:numPr>
          <w:ilvl w:val="0"/>
          <w:numId w:val="49"/>
        </w:numPr>
        <w:autoSpaceDE/>
        <w:autoSpaceDN/>
        <w:adjustRightInd/>
        <w:ind w:hanging="360"/>
        <w:rPr>
          <w:b/>
        </w:rPr>
      </w:pPr>
      <w:r w:rsidRPr="00E510B8">
        <w:t>зустріч з представниками посольства США в Україні – 14.03.2017 року;</w:t>
      </w:r>
    </w:p>
    <w:p w:rsidR="00E510B8" w:rsidRPr="00E510B8" w:rsidRDefault="00E510B8" w:rsidP="00B35B47">
      <w:pPr>
        <w:pStyle w:val="af2"/>
        <w:widowControl/>
        <w:numPr>
          <w:ilvl w:val="0"/>
          <w:numId w:val="49"/>
        </w:numPr>
        <w:autoSpaceDE/>
        <w:autoSpaceDN/>
        <w:adjustRightInd/>
        <w:ind w:hanging="360"/>
        <w:rPr>
          <w:b/>
        </w:rPr>
      </w:pPr>
      <w:r w:rsidRPr="00E510B8">
        <w:t>зустріч з представником проекту «Мир на крилах» з Японії, виготовлення журавликів Миру – 01.03.2017 року;</w:t>
      </w:r>
    </w:p>
    <w:p w:rsidR="00E510B8" w:rsidRPr="00E510B8" w:rsidRDefault="00E510B8" w:rsidP="00B35B47">
      <w:pPr>
        <w:pStyle w:val="af2"/>
        <w:widowControl/>
        <w:numPr>
          <w:ilvl w:val="0"/>
          <w:numId w:val="49"/>
        </w:numPr>
        <w:autoSpaceDE/>
        <w:autoSpaceDN/>
        <w:adjustRightInd/>
        <w:ind w:hanging="360"/>
        <w:rPr>
          <w:b/>
        </w:rPr>
      </w:pPr>
      <w:r w:rsidRPr="00E510B8">
        <w:t>проведення благодійного концерту – 19.04.2017 року;</w:t>
      </w:r>
    </w:p>
    <w:p w:rsidR="00E510B8" w:rsidRPr="00E510B8" w:rsidRDefault="00E510B8" w:rsidP="00B35B47">
      <w:pPr>
        <w:pStyle w:val="af2"/>
        <w:widowControl/>
        <w:numPr>
          <w:ilvl w:val="0"/>
          <w:numId w:val="49"/>
        </w:numPr>
        <w:autoSpaceDE/>
        <w:autoSpaceDN/>
        <w:adjustRightInd/>
        <w:ind w:hanging="360"/>
        <w:rPr>
          <w:b/>
        </w:rPr>
      </w:pPr>
      <w:r w:rsidRPr="00E510B8">
        <w:t xml:space="preserve">випуск газети  </w:t>
      </w:r>
      <w:r w:rsidRPr="00E510B8">
        <w:rPr>
          <w:lang w:val="ru-RU"/>
        </w:rPr>
        <w:t>“</w:t>
      </w:r>
      <w:r w:rsidRPr="00E510B8">
        <w:rPr>
          <w:lang w:val="en-US"/>
        </w:rPr>
        <w:t>Post</w:t>
      </w:r>
      <w:r w:rsidRPr="00E510B8">
        <w:rPr>
          <w:lang w:val="ru-RU"/>
        </w:rPr>
        <w:t xml:space="preserve"> </w:t>
      </w:r>
      <w:r w:rsidRPr="00E510B8">
        <w:rPr>
          <w:lang w:val="en-US"/>
        </w:rPr>
        <w:t>KID</w:t>
      </w:r>
      <w:r w:rsidRPr="00E510B8">
        <w:rPr>
          <w:lang w:val="ru-RU"/>
        </w:rPr>
        <w:t>”</w:t>
      </w:r>
      <w:r w:rsidRPr="00E510B8">
        <w:t xml:space="preserve"> – протягом року;</w:t>
      </w:r>
    </w:p>
    <w:p w:rsidR="00E510B8" w:rsidRPr="00E510B8" w:rsidRDefault="00E510B8" w:rsidP="00B35B47">
      <w:pPr>
        <w:pStyle w:val="af2"/>
        <w:widowControl/>
        <w:numPr>
          <w:ilvl w:val="0"/>
          <w:numId w:val="49"/>
        </w:numPr>
        <w:autoSpaceDE/>
        <w:autoSpaceDN/>
        <w:adjustRightInd/>
        <w:ind w:hanging="360"/>
        <w:rPr>
          <w:b/>
        </w:rPr>
      </w:pPr>
      <w:r w:rsidRPr="00E510B8">
        <w:t>святкування 18-тої річниці клубу – 20.05.2017 року;</w:t>
      </w:r>
    </w:p>
    <w:p w:rsidR="00E510B8" w:rsidRPr="00E510B8" w:rsidRDefault="00E510B8" w:rsidP="00B35B47">
      <w:pPr>
        <w:pStyle w:val="af2"/>
        <w:widowControl/>
        <w:numPr>
          <w:ilvl w:val="0"/>
          <w:numId w:val="49"/>
        </w:numPr>
        <w:autoSpaceDE/>
        <w:autoSpaceDN/>
        <w:adjustRightInd/>
        <w:ind w:hanging="360"/>
        <w:rPr>
          <w:b/>
        </w:rPr>
      </w:pPr>
      <w:r w:rsidRPr="00E510B8">
        <w:t>конкурс малюнків на асфальті, змагання з футболу – 17.05.2017 року;</w:t>
      </w:r>
    </w:p>
    <w:p w:rsidR="00E510B8" w:rsidRPr="00E510B8" w:rsidRDefault="00E510B8" w:rsidP="00B35B47">
      <w:pPr>
        <w:pStyle w:val="af2"/>
        <w:widowControl/>
        <w:numPr>
          <w:ilvl w:val="0"/>
          <w:numId w:val="49"/>
        </w:numPr>
        <w:autoSpaceDE/>
        <w:autoSpaceDN/>
        <w:adjustRightInd/>
        <w:ind w:hanging="360"/>
        <w:rPr>
          <w:b/>
        </w:rPr>
      </w:pPr>
      <w:r w:rsidRPr="00E510B8">
        <w:t>відвідування вихованців інтернату №15 – протягом року;</w:t>
      </w:r>
    </w:p>
    <w:p w:rsidR="00E510B8" w:rsidRPr="00E510B8" w:rsidRDefault="00E510B8" w:rsidP="00B35B47">
      <w:pPr>
        <w:pStyle w:val="af2"/>
        <w:widowControl/>
        <w:numPr>
          <w:ilvl w:val="0"/>
          <w:numId w:val="49"/>
        </w:numPr>
        <w:autoSpaceDE/>
        <w:autoSpaceDN/>
        <w:adjustRightInd/>
        <w:ind w:hanging="360"/>
        <w:rPr>
          <w:b/>
        </w:rPr>
      </w:pPr>
      <w:r w:rsidRPr="00E510B8">
        <w:t>спілкування з українським земляцтвом в Естонії – протягом року;</w:t>
      </w:r>
    </w:p>
    <w:p w:rsidR="00E510B8" w:rsidRPr="00E510B8" w:rsidRDefault="00E510B8" w:rsidP="00B35B47">
      <w:pPr>
        <w:pStyle w:val="af2"/>
        <w:widowControl/>
        <w:numPr>
          <w:ilvl w:val="0"/>
          <w:numId w:val="49"/>
        </w:numPr>
        <w:autoSpaceDE/>
        <w:autoSpaceDN/>
        <w:adjustRightInd/>
        <w:ind w:hanging="360"/>
        <w:rPr>
          <w:b/>
        </w:rPr>
      </w:pPr>
      <w:r w:rsidRPr="00E510B8">
        <w:t>святкування Дня  Європи – травень 2017 року;</w:t>
      </w:r>
    </w:p>
    <w:p w:rsidR="00E510B8" w:rsidRPr="00E510B8" w:rsidRDefault="00E510B8" w:rsidP="00B35B47">
      <w:pPr>
        <w:pStyle w:val="af2"/>
        <w:widowControl/>
        <w:numPr>
          <w:ilvl w:val="0"/>
          <w:numId w:val="49"/>
        </w:numPr>
        <w:autoSpaceDE/>
        <w:autoSpaceDN/>
        <w:adjustRightInd/>
        <w:ind w:hanging="360"/>
        <w:rPr>
          <w:b/>
        </w:rPr>
      </w:pPr>
      <w:r w:rsidRPr="00E510B8">
        <w:t>участь у «Дні Польщі» в КиМУ – 24.11.2016 року;</w:t>
      </w:r>
    </w:p>
    <w:p w:rsidR="00E510B8" w:rsidRPr="00E510B8" w:rsidRDefault="00E510B8" w:rsidP="00B35B47">
      <w:pPr>
        <w:pStyle w:val="af2"/>
        <w:widowControl/>
        <w:numPr>
          <w:ilvl w:val="0"/>
          <w:numId w:val="49"/>
        </w:numPr>
        <w:autoSpaceDE/>
        <w:autoSpaceDN/>
        <w:adjustRightInd/>
        <w:ind w:hanging="360"/>
        <w:rPr>
          <w:b/>
        </w:rPr>
      </w:pPr>
      <w:r w:rsidRPr="00E510B8">
        <w:t>проведення благодійного концерту до Дня Миколая – 14.12.2016 року;</w:t>
      </w:r>
    </w:p>
    <w:p w:rsidR="00E510B8" w:rsidRPr="00E510B8" w:rsidRDefault="00E510B8" w:rsidP="00B35B47">
      <w:pPr>
        <w:pStyle w:val="af2"/>
        <w:widowControl/>
        <w:numPr>
          <w:ilvl w:val="0"/>
          <w:numId w:val="49"/>
        </w:numPr>
        <w:autoSpaceDE/>
        <w:autoSpaceDN/>
        <w:adjustRightInd/>
        <w:ind w:hanging="360"/>
        <w:rPr>
          <w:b/>
        </w:rPr>
      </w:pPr>
      <w:r w:rsidRPr="00E510B8">
        <w:t>привітання ветеранів з Новим Роком і Різдвом – 16.12.2016 року;</w:t>
      </w:r>
    </w:p>
    <w:p w:rsidR="00E510B8" w:rsidRPr="00E510B8" w:rsidRDefault="00E510B8" w:rsidP="00B35B47">
      <w:pPr>
        <w:pStyle w:val="af2"/>
        <w:widowControl/>
        <w:numPr>
          <w:ilvl w:val="0"/>
          <w:numId w:val="49"/>
        </w:numPr>
        <w:autoSpaceDE/>
        <w:autoSpaceDN/>
        <w:adjustRightInd/>
        <w:ind w:hanging="360"/>
        <w:rPr>
          <w:b/>
        </w:rPr>
      </w:pPr>
      <w:r w:rsidRPr="00E510B8">
        <w:t>участь в МООН в</w:t>
      </w:r>
      <w:r w:rsidRPr="00E510B8">
        <w:rPr>
          <w:lang w:val="ru-RU"/>
        </w:rPr>
        <w:t xml:space="preserve"> </w:t>
      </w:r>
      <w:r w:rsidRPr="00E510B8">
        <w:t>«Крок» - 24.03 – 25.03.2017 року;</w:t>
      </w:r>
    </w:p>
    <w:p w:rsidR="00E510B8" w:rsidRPr="00E510B8" w:rsidRDefault="00E510B8" w:rsidP="00B35B47">
      <w:pPr>
        <w:pStyle w:val="af2"/>
        <w:widowControl/>
        <w:numPr>
          <w:ilvl w:val="0"/>
          <w:numId w:val="49"/>
        </w:numPr>
        <w:autoSpaceDE/>
        <w:autoSpaceDN/>
        <w:adjustRightInd/>
        <w:ind w:hanging="360"/>
        <w:rPr>
          <w:b/>
        </w:rPr>
      </w:pPr>
      <w:r w:rsidRPr="00E510B8">
        <w:t>участь в МООН – Юніор в «Крок»  – 13.05.2017 року;</w:t>
      </w:r>
    </w:p>
    <w:p w:rsidR="00E510B8" w:rsidRPr="00E510B8" w:rsidRDefault="00E510B8" w:rsidP="00B35B47">
      <w:pPr>
        <w:pStyle w:val="af2"/>
        <w:widowControl/>
        <w:numPr>
          <w:ilvl w:val="0"/>
          <w:numId w:val="49"/>
        </w:numPr>
        <w:autoSpaceDE/>
        <w:autoSpaceDN/>
        <w:adjustRightInd/>
        <w:ind w:hanging="360"/>
        <w:rPr>
          <w:b/>
        </w:rPr>
      </w:pPr>
      <w:r w:rsidRPr="00E510B8">
        <w:t>відвідування «Школи майбутнього дипломата» – лютий, квітень;</w:t>
      </w:r>
    </w:p>
    <w:p w:rsidR="00E510B8" w:rsidRPr="00E510B8" w:rsidRDefault="00E510B8" w:rsidP="00B35B47">
      <w:pPr>
        <w:pStyle w:val="af2"/>
        <w:widowControl/>
        <w:numPr>
          <w:ilvl w:val="0"/>
          <w:numId w:val="49"/>
        </w:numPr>
        <w:autoSpaceDE/>
        <w:autoSpaceDN/>
        <w:adjustRightInd/>
        <w:ind w:hanging="360"/>
        <w:rPr>
          <w:b/>
        </w:rPr>
      </w:pPr>
      <w:r w:rsidRPr="00E510B8">
        <w:lastRenderedPageBreak/>
        <w:t>зустріч з представниками навчальних закладів Польщі – 14.02.2017;</w:t>
      </w:r>
    </w:p>
    <w:p w:rsidR="00E510B8" w:rsidRPr="00E510B8" w:rsidRDefault="00E510B8" w:rsidP="00B35B47">
      <w:pPr>
        <w:pStyle w:val="af2"/>
        <w:widowControl/>
        <w:numPr>
          <w:ilvl w:val="0"/>
          <w:numId w:val="49"/>
        </w:numPr>
        <w:autoSpaceDE/>
        <w:autoSpaceDN/>
        <w:adjustRightInd/>
        <w:ind w:hanging="360"/>
        <w:rPr>
          <w:b/>
        </w:rPr>
      </w:pPr>
      <w:r w:rsidRPr="00E510B8">
        <w:t>зустріч з представниками Інтерполу – 03.03.2017.</w:t>
      </w:r>
    </w:p>
    <w:p w:rsidR="00E510B8" w:rsidRPr="00E510B8" w:rsidRDefault="00E510B8" w:rsidP="000B7A2D">
      <w:pPr>
        <w:ind w:firstLine="340"/>
        <w:jc w:val="both"/>
      </w:pPr>
      <w:r w:rsidRPr="00E510B8">
        <w:t>У 2016-2076 навчальному році школа фінансувалася як з державного бюджету так із благодійних внесків юридичних і фізичних осіб. Бюджетні кошти були виділені для:</w:t>
      </w:r>
    </w:p>
    <w:p w:rsidR="00E510B8" w:rsidRPr="00E510B8" w:rsidRDefault="00E510B8" w:rsidP="00B35B47">
      <w:pPr>
        <w:pStyle w:val="af2"/>
        <w:numPr>
          <w:ilvl w:val="0"/>
          <w:numId w:val="49"/>
        </w:numPr>
        <w:jc w:val="both"/>
      </w:pPr>
      <w:r w:rsidRPr="00E510B8">
        <w:t>придбання: комплектів учнівських меблів, посуду для їдальні, меблів для їдальні, господарських товарів, миючі та дизефінкуючих засобів, спортивного інвентарю;</w:t>
      </w:r>
    </w:p>
    <w:p w:rsidR="00E510B8" w:rsidRPr="00E510B8" w:rsidRDefault="00E510B8" w:rsidP="00B35B47">
      <w:pPr>
        <w:pStyle w:val="af2"/>
        <w:numPr>
          <w:ilvl w:val="0"/>
          <w:numId w:val="49"/>
        </w:numPr>
        <w:jc w:val="both"/>
      </w:pPr>
      <w:r w:rsidRPr="00E510B8">
        <w:t>встановлення камер відеоспостереження;</w:t>
      </w:r>
    </w:p>
    <w:p w:rsidR="00E510B8" w:rsidRPr="00E510B8" w:rsidRDefault="00E510B8" w:rsidP="00B35B47">
      <w:pPr>
        <w:pStyle w:val="af2"/>
        <w:numPr>
          <w:ilvl w:val="0"/>
          <w:numId w:val="49"/>
        </w:numPr>
        <w:jc w:val="both"/>
      </w:pPr>
      <w:r w:rsidRPr="00E510B8">
        <w:t>проведення ремонтних робіт: промивка труб центрального опалення, ремонт покрівлі;</w:t>
      </w:r>
    </w:p>
    <w:p w:rsidR="00E510B8" w:rsidRPr="00E510B8" w:rsidRDefault="00E510B8" w:rsidP="00B35B47">
      <w:pPr>
        <w:pStyle w:val="af2"/>
        <w:numPr>
          <w:ilvl w:val="0"/>
          <w:numId w:val="49"/>
        </w:numPr>
        <w:jc w:val="both"/>
      </w:pPr>
      <w:r w:rsidRPr="00E510B8">
        <w:t xml:space="preserve">придбання шкільної форми. </w:t>
      </w:r>
    </w:p>
    <w:p w:rsidR="00E510B8" w:rsidRPr="00E510B8" w:rsidRDefault="00E510B8" w:rsidP="000B7A2D">
      <w:pPr>
        <w:ind w:firstLine="340"/>
        <w:jc w:val="both"/>
      </w:pPr>
      <w:r w:rsidRPr="00E510B8">
        <w:t>Велику підтримку у фінансово-господарській діяльності надавав благодійний фонд “Нащадок” створений рішенням батьківської конференції. Так у 2016-2017 навчальному році  та по підготовці  до нового 2017-2018 навчального року батьківський комітет фінансував:</w:t>
      </w:r>
    </w:p>
    <w:p w:rsidR="00E510B8" w:rsidRPr="00E510B8" w:rsidRDefault="00E510B8" w:rsidP="00B35B47">
      <w:pPr>
        <w:numPr>
          <w:ilvl w:val="1"/>
          <w:numId w:val="42"/>
        </w:numPr>
        <w:jc w:val="both"/>
      </w:pPr>
      <w:r w:rsidRPr="00E510B8">
        <w:t>придбання  телевізорів (3 шт.);</w:t>
      </w:r>
    </w:p>
    <w:p w:rsidR="00E510B8" w:rsidRPr="00E510B8" w:rsidRDefault="00E510B8" w:rsidP="00B35B47">
      <w:pPr>
        <w:numPr>
          <w:ilvl w:val="1"/>
          <w:numId w:val="42"/>
        </w:numPr>
        <w:jc w:val="both"/>
      </w:pPr>
      <w:r w:rsidRPr="00E510B8">
        <w:t>придбання та встановлення проектора та екрана в актовий зал основної школи;</w:t>
      </w:r>
    </w:p>
    <w:p w:rsidR="00E510B8" w:rsidRPr="00E510B8" w:rsidRDefault="00E510B8" w:rsidP="00B35B47">
      <w:pPr>
        <w:numPr>
          <w:ilvl w:val="1"/>
          <w:numId w:val="42"/>
        </w:numPr>
        <w:jc w:val="both"/>
      </w:pPr>
      <w:r w:rsidRPr="00E510B8">
        <w:t>встановлення дозаторів для мила (їдальня, місця загального користування), дверей в кабінки місць загального користування;</w:t>
      </w:r>
    </w:p>
    <w:p w:rsidR="00E510B8" w:rsidRPr="00E510B8" w:rsidRDefault="00E510B8" w:rsidP="00B35B47">
      <w:pPr>
        <w:numPr>
          <w:ilvl w:val="1"/>
          <w:numId w:val="42"/>
        </w:numPr>
        <w:jc w:val="both"/>
      </w:pPr>
      <w:r w:rsidRPr="00E510B8">
        <w:t>ремонт кабінетів (1х класів);</w:t>
      </w:r>
    </w:p>
    <w:p w:rsidR="00E510B8" w:rsidRPr="00E510B8" w:rsidRDefault="00E510B8" w:rsidP="00B35B47">
      <w:pPr>
        <w:numPr>
          <w:ilvl w:val="1"/>
          <w:numId w:val="42"/>
        </w:numPr>
        <w:jc w:val="both"/>
      </w:pPr>
      <w:r w:rsidRPr="00E510B8">
        <w:t>капітальний ремонт:</w:t>
      </w:r>
    </w:p>
    <w:p w:rsidR="00E510B8" w:rsidRPr="00E510B8" w:rsidRDefault="00E510B8" w:rsidP="00B35B47">
      <w:pPr>
        <w:pStyle w:val="af2"/>
        <w:numPr>
          <w:ilvl w:val="0"/>
          <w:numId w:val="49"/>
        </w:numPr>
        <w:jc w:val="both"/>
      </w:pPr>
      <w:r w:rsidRPr="00E510B8">
        <w:t>кабінету фізики – основна школа;</w:t>
      </w:r>
    </w:p>
    <w:p w:rsidR="00E510B8" w:rsidRPr="00E510B8" w:rsidRDefault="00E510B8" w:rsidP="00B35B47">
      <w:pPr>
        <w:pStyle w:val="af2"/>
        <w:numPr>
          <w:ilvl w:val="0"/>
          <w:numId w:val="49"/>
        </w:numPr>
        <w:jc w:val="both"/>
      </w:pPr>
      <w:r w:rsidRPr="00E510B8">
        <w:t>підсобних приміщень;</w:t>
      </w:r>
    </w:p>
    <w:p w:rsidR="00E510B8" w:rsidRPr="00E510B8" w:rsidRDefault="00E510B8" w:rsidP="00B35B47">
      <w:pPr>
        <w:numPr>
          <w:ilvl w:val="1"/>
          <w:numId w:val="42"/>
        </w:numPr>
        <w:jc w:val="both"/>
      </w:pPr>
      <w:r w:rsidRPr="00E510B8">
        <w:t>придбання учнівських меблів (учнівські комплекти, стелажі, шафи);</w:t>
      </w:r>
    </w:p>
    <w:p w:rsidR="00E510B8" w:rsidRPr="00E510B8" w:rsidRDefault="00E510B8" w:rsidP="00B35B47">
      <w:pPr>
        <w:numPr>
          <w:ilvl w:val="1"/>
          <w:numId w:val="42"/>
        </w:numPr>
        <w:jc w:val="both"/>
      </w:pPr>
      <w:r w:rsidRPr="00E510B8">
        <w:t>придбання комп’ютерної техніки (ноутбук, ксерокс);</w:t>
      </w:r>
    </w:p>
    <w:p w:rsidR="009D7F4F" w:rsidRPr="00E510B8" w:rsidRDefault="00E510B8" w:rsidP="00B35B47">
      <w:pPr>
        <w:numPr>
          <w:ilvl w:val="1"/>
          <w:numId w:val="42"/>
        </w:numPr>
        <w:jc w:val="both"/>
        <w:rPr>
          <w:color w:val="FF0000"/>
        </w:rPr>
      </w:pPr>
      <w:r w:rsidRPr="00E510B8">
        <w:t>встановлення та підключення сигналізації у філіалі школи.</w:t>
      </w:r>
    </w:p>
    <w:p w:rsidR="009D7F4F" w:rsidRPr="00E510B8" w:rsidRDefault="009D7F4F" w:rsidP="000B7A2D">
      <w:pPr>
        <w:pStyle w:val="aa"/>
        <w:jc w:val="both"/>
        <w:rPr>
          <w:sz w:val="20"/>
        </w:rPr>
      </w:pPr>
      <w:r w:rsidRPr="00E510B8">
        <w:rPr>
          <w:sz w:val="20"/>
        </w:rPr>
        <w:t>Враховуючи зазначене, та з метою подальшо</w:t>
      </w:r>
      <w:r w:rsidR="000A73F3" w:rsidRPr="00E510B8">
        <w:rPr>
          <w:sz w:val="20"/>
        </w:rPr>
        <w:t>го розвитку освіти у новому 201</w:t>
      </w:r>
      <w:r w:rsidR="00E510B8" w:rsidRPr="00E510B8">
        <w:rPr>
          <w:sz w:val="20"/>
        </w:rPr>
        <w:t>7</w:t>
      </w:r>
      <w:r w:rsidR="000A73F3" w:rsidRPr="00E510B8">
        <w:rPr>
          <w:sz w:val="20"/>
        </w:rPr>
        <w:t>-201</w:t>
      </w:r>
      <w:r w:rsidR="00E510B8" w:rsidRPr="00E510B8">
        <w:rPr>
          <w:sz w:val="20"/>
        </w:rPr>
        <w:t>8</w:t>
      </w:r>
      <w:r w:rsidRPr="00E510B8">
        <w:rPr>
          <w:sz w:val="20"/>
        </w:rPr>
        <w:t xml:space="preserve"> навчальному році передбачається виконання наступних завдань:</w:t>
      </w:r>
    </w:p>
    <w:p w:rsidR="009D7F4F" w:rsidRPr="00E510B8" w:rsidRDefault="009D7F4F" w:rsidP="00B35B47">
      <w:pPr>
        <w:pStyle w:val="aa"/>
        <w:numPr>
          <w:ilvl w:val="3"/>
          <w:numId w:val="27"/>
        </w:numPr>
        <w:ind w:hanging="340"/>
        <w:jc w:val="both"/>
        <w:rPr>
          <w:sz w:val="20"/>
        </w:rPr>
      </w:pPr>
      <w:r w:rsidRPr="00E510B8">
        <w:rPr>
          <w:sz w:val="20"/>
        </w:rPr>
        <w:t>впровадження компетентнісного підходу в освітній процес;</w:t>
      </w:r>
    </w:p>
    <w:p w:rsidR="009D7F4F" w:rsidRPr="00E510B8" w:rsidRDefault="009D7F4F" w:rsidP="00B35B47">
      <w:pPr>
        <w:pStyle w:val="aa"/>
        <w:numPr>
          <w:ilvl w:val="3"/>
          <w:numId w:val="27"/>
        </w:numPr>
        <w:jc w:val="both"/>
        <w:rPr>
          <w:sz w:val="20"/>
        </w:rPr>
      </w:pPr>
      <w:r w:rsidRPr="00E510B8">
        <w:rPr>
          <w:sz w:val="20"/>
        </w:rPr>
        <w:t>підвищення якості освіти через оновлення її змісту та форм організації  навчально-виховного процесу;</w:t>
      </w:r>
    </w:p>
    <w:p w:rsidR="009D7F4F" w:rsidRPr="00E510B8" w:rsidRDefault="009D7F4F" w:rsidP="00B35B47">
      <w:pPr>
        <w:pStyle w:val="aa"/>
        <w:numPr>
          <w:ilvl w:val="3"/>
          <w:numId w:val="27"/>
        </w:numPr>
        <w:jc w:val="both"/>
        <w:rPr>
          <w:sz w:val="20"/>
        </w:rPr>
      </w:pPr>
      <w:r w:rsidRPr="00E510B8">
        <w:rPr>
          <w:sz w:val="20"/>
        </w:rPr>
        <w:t>модернізація виховної системи закладу;</w:t>
      </w:r>
    </w:p>
    <w:p w:rsidR="009D7F4F" w:rsidRPr="00E510B8" w:rsidRDefault="009D7F4F" w:rsidP="00B35B47">
      <w:pPr>
        <w:pStyle w:val="aa"/>
        <w:numPr>
          <w:ilvl w:val="3"/>
          <w:numId w:val="27"/>
        </w:numPr>
        <w:jc w:val="both"/>
        <w:rPr>
          <w:sz w:val="20"/>
        </w:rPr>
      </w:pPr>
      <w:r w:rsidRPr="00E510B8">
        <w:rPr>
          <w:sz w:val="20"/>
        </w:rPr>
        <w:t>впровадження профільних, інтегрованих, модульних програм;</w:t>
      </w:r>
    </w:p>
    <w:p w:rsidR="009D7F4F" w:rsidRPr="00E510B8" w:rsidRDefault="009D7F4F" w:rsidP="00B35B47">
      <w:pPr>
        <w:pStyle w:val="aa"/>
        <w:numPr>
          <w:ilvl w:val="3"/>
          <w:numId w:val="27"/>
        </w:numPr>
        <w:jc w:val="both"/>
        <w:rPr>
          <w:sz w:val="20"/>
        </w:rPr>
      </w:pPr>
      <w:r w:rsidRPr="00E510B8">
        <w:rPr>
          <w:sz w:val="20"/>
        </w:rPr>
        <w:t>організація психолого-педагогічного супроводу обдарованих дітей;</w:t>
      </w:r>
    </w:p>
    <w:p w:rsidR="009D7F4F" w:rsidRPr="00E510B8" w:rsidRDefault="009D7F4F" w:rsidP="00B35B47">
      <w:pPr>
        <w:pStyle w:val="aa"/>
        <w:numPr>
          <w:ilvl w:val="3"/>
          <w:numId w:val="27"/>
        </w:numPr>
        <w:jc w:val="both"/>
        <w:rPr>
          <w:sz w:val="20"/>
        </w:rPr>
      </w:pPr>
      <w:r w:rsidRPr="00E510B8">
        <w:rPr>
          <w:sz w:val="20"/>
        </w:rPr>
        <w:t>забезпечення випереджувального науково-методичного інформування членів педагогічного колективу;</w:t>
      </w:r>
    </w:p>
    <w:p w:rsidR="009D7F4F" w:rsidRPr="00E510B8" w:rsidRDefault="009D7F4F" w:rsidP="00B35B47">
      <w:pPr>
        <w:pStyle w:val="aa"/>
        <w:numPr>
          <w:ilvl w:val="3"/>
          <w:numId w:val="27"/>
        </w:numPr>
        <w:jc w:val="both"/>
        <w:rPr>
          <w:sz w:val="20"/>
        </w:rPr>
      </w:pPr>
      <w:r w:rsidRPr="00E510B8">
        <w:rPr>
          <w:sz w:val="20"/>
        </w:rPr>
        <w:t>здійснення психологічної експертизи освітніх інновацій;</w:t>
      </w:r>
    </w:p>
    <w:p w:rsidR="009D7F4F" w:rsidRPr="00E510B8" w:rsidRDefault="009D7F4F" w:rsidP="00B35B47">
      <w:pPr>
        <w:pStyle w:val="aa"/>
        <w:numPr>
          <w:ilvl w:val="3"/>
          <w:numId w:val="27"/>
        </w:numPr>
        <w:jc w:val="both"/>
        <w:rPr>
          <w:sz w:val="20"/>
        </w:rPr>
      </w:pPr>
      <w:r w:rsidRPr="00E510B8">
        <w:rPr>
          <w:sz w:val="20"/>
        </w:rPr>
        <w:t>впровадження комплексної програми формування в учнів здорового способу життя;</w:t>
      </w:r>
    </w:p>
    <w:p w:rsidR="009D7F4F" w:rsidRPr="00E510B8" w:rsidRDefault="009D7F4F" w:rsidP="00B35B47">
      <w:pPr>
        <w:pStyle w:val="aa"/>
        <w:numPr>
          <w:ilvl w:val="3"/>
          <w:numId w:val="27"/>
        </w:numPr>
        <w:jc w:val="both"/>
        <w:rPr>
          <w:sz w:val="20"/>
        </w:rPr>
      </w:pPr>
      <w:r w:rsidRPr="00E510B8">
        <w:rPr>
          <w:sz w:val="20"/>
        </w:rPr>
        <w:t>формування більшої мережі гуртків, секцій, творчих об’єднань з метою задоволення потреб дітей;</w:t>
      </w:r>
    </w:p>
    <w:p w:rsidR="009D7F4F" w:rsidRPr="00E510B8" w:rsidRDefault="009D7F4F" w:rsidP="00B35B47">
      <w:pPr>
        <w:pStyle w:val="aa"/>
        <w:numPr>
          <w:ilvl w:val="3"/>
          <w:numId w:val="27"/>
        </w:numPr>
        <w:jc w:val="both"/>
        <w:rPr>
          <w:sz w:val="20"/>
        </w:rPr>
      </w:pPr>
      <w:r w:rsidRPr="00E510B8">
        <w:rPr>
          <w:sz w:val="20"/>
        </w:rPr>
        <w:t>створення системи управління на основі моніторингу якості освіти й освітніх послуг;</w:t>
      </w:r>
    </w:p>
    <w:p w:rsidR="009D7F4F" w:rsidRPr="00E510B8" w:rsidRDefault="009D7F4F" w:rsidP="00B35B47">
      <w:pPr>
        <w:pStyle w:val="aa"/>
        <w:numPr>
          <w:ilvl w:val="3"/>
          <w:numId w:val="27"/>
        </w:numPr>
        <w:jc w:val="both"/>
        <w:rPr>
          <w:sz w:val="20"/>
        </w:rPr>
      </w:pPr>
      <w:r w:rsidRPr="00E510B8">
        <w:rPr>
          <w:sz w:val="20"/>
        </w:rPr>
        <w:t>впровадження в освітній процес прогнозування навчальних досягнень учнів;</w:t>
      </w:r>
    </w:p>
    <w:p w:rsidR="009D7F4F" w:rsidRPr="00E510B8" w:rsidRDefault="009D7F4F" w:rsidP="00B35B47">
      <w:pPr>
        <w:pStyle w:val="aa"/>
        <w:numPr>
          <w:ilvl w:val="3"/>
          <w:numId w:val="27"/>
        </w:numPr>
        <w:jc w:val="both"/>
        <w:rPr>
          <w:sz w:val="20"/>
        </w:rPr>
      </w:pPr>
      <w:r w:rsidRPr="00E510B8">
        <w:rPr>
          <w:sz w:val="20"/>
        </w:rPr>
        <w:t>створення програм спільної роботи з вищими закладами освіти та професійно-технічними училищами;</w:t>
      </w:r>
    </w:p>
    <w:p w:rsidR="009D7F4F" w:rsidRPr="00E510B8" w:rsidRDefault="009D7F4F" w:rsidP="00B35B47">
      <w:pPr>
        <w:pStyle w:val="aa"/>
        <w:numPr>
          <w:ilvl w:val="3"/>
          <w:numId w:val="27"/>
        </w:numPr>
        <w:jc w:val="both"/>
        <w:rPr>
          <w:sz w:val="20"/>
        </w:rPr>
      </w:pPr>
      <w:r w:rsidRPr="00E510B8">
        <w:rPr>
          <w:sz w:val="20"/>
        </w:rPr>
        <w:t>впровадження комп’ютерних, проектних технологій у навчально-виховний процес;</w:t>
      </w:r>
    </w:p>
    <w:p w:rsidR="009D7F4F" w:rsidRPr="00E510B8" w:rsidRDefault="009D7F4F" w:rsidP="00B35B47">
      <w:pPr>
        <w:pStyle w:val="aa"/>
        <w:numPr>
          <w:ilvl w:val="3"/>
          <w:numId w:val="27"/>
        </w:numPr>
        <w:jc w:val="both"/>
        <w:rPr>
          <w:sz w:val="20"/>
        </w:rPr>
      </w:pPr>
      <w:r w:rsidRPr="00E510B8">
        <w:rPr>
          <w:sz w:val="20"/>
        </w:rPr>
        <w:t>впровадження механізму соціального партнерства: учні – вчителі – батьки – громадськість – науковці – суспільство;</w:t>
      </w:r>
    </w:p>
    <w:p w:rsidR="009D7F4F" w:rsidRPr="00E510B8" w:rsidRDefault="009D7F4F" w:rsidP="00B35B47">
      <w:pPr>
        <w:pStyle w:val="aa"/>
        <w:numPr>
          <w:ilvl w:val="3"/>
          <w:numId w:val="27"/>
        </w:numPr>
        <w:jc w:val="both"/>
        <w:rPr>
          <w:sz w:val="20"/>
        </w:rPr>
      </w:pPr>
      <w:r w:rsidRPr="00E510B8">
        <w:rPr>
          <w:sz w:val="20"/>
        </w:rPr>
        <w:t>пошук і залучення позабюджетних джерел фінансування  для розвитку закладу.</w:t>
      </w:r>
    </w:p>
    <w:p w:rsidR="009D7F4F" w:rsidRPr="00E510B8" w:rsidRDefault="009D7F4F" w:rsidP="000B7A2D">
      <w:pPr>
        <w:pStyle w:val="aa"/>
        <w:jc w:val="both"/>
        <w:rPr>
          <w:sz w:val="20"/>
        </w:rPr>
      </w:pPr>
      <w:r w:rsidRPr="00E510B8">
        <w:rPr>
          <w:sz w:val="20"/>
        </w:rPr>
        <w:t>Зважаючи на актуальні проблеми закладу, нагальною потребою є розробка цільових програм, проект яких є основою побудови річного плану:</w:t>
      </w:r>
    </w:p>
    <w:p w:rsidR="009D7F4F" w:rsidRPr="00E510B8" w:rsidRDefault="009D7F4F" w:rsidP="00B35B47">
      <w:pPr>
        <w:pStyle w:val="aa"/>
        <w:numPr>
          <w:ilvl w:val="2"/>
          <w:numId w:val="28"/>
        </w:numPr>
        <w:jc w:val="both"/>
        <w:rPr>
          <w:sz w:val="20"/>
        </w:rPr>
      </w:pPr>
      <w:r w:rsidRPr="00E510B8">
        <w:rPr>
          <w:sz w:val="20"/>
        </w:rPr>
        <w:t>Реалізація проекту «Інформаційно-ресурсний центр»</w:t>
      </w:r>
    </w:p>
    <w:p w:rsidR="009D7F4F" w:rsidRPr="00E510B8" w:rsidRDefault="009D7F4F" w:rsidP="00B35B47">
      <w:pPr>
        <w:pStyle w:val="aa"/>
        <w:numPr>
          <w:ilvl w:val="2"/>
          <w:numId w:val="28"/>
        </w:numPr>
        <w:jc w:val="both"/>
        <w:rPr>
          <w:sz w:val="20"/>
        </w:rPr>
      </w:pPr>
      <w:r w:rsidRPr="00E510B8">
        <w:rPr>
          <w:sz w:val="20"/>
        </w:rPr>
        <w:t>Реалізація проекту «Здорові діти – здорова нація»</w:t>
      </w:r>
    </w:p>
    <w:p w:rsidR="009D7F4F" w:rsidRPr="00E510B8" w:rsidRDefault="009D7F4F" w:rsidP="00B35B47">
      <w:pPr>
        <w:pStyle w:val="aa"/>
        <w:numPr>
          <w:ilvl w:val="2"/>
          <w:numId w:val="28"/>
        </w:numPr>
        <w:jc w:val="both"/>
        <w:rPr>
          <w:sz w:val="20"/>
        </w:rPr>
      </w:pPr>
      <w:r w:rsidRPr="00E510B8">
        <w:rPr>
          <w:sz w:val="20"/>
        </w:rPr>
        <w:t>Реалізація проекту «Професійне зростання педагога»</w:t>
      </w:r>
    </w:p>
    <w:p w:rsidR="009D7F4F" w:rsidRPr="00E510B8" w:rsidRDefault="009D7F4F" w:rsidP="000B7A2D"/>
    <w:p w:rsidR="002601B9" w:rsidRPr="00E510B8" w:rsidRDefault="002601B9" w:rsidP="000B7A2D">
      <w:pPr>
        <w:jc w:val="center"/>
        <w:rPr>
          <w:color w:val="FF0000"/>
        </w:rPr>
      </w:pPr>
    </w:p>
    <w:p w:rsidR="002601B9" w:rsidRPr="00E510B8" w:rsidRDefault="002601B9" w:rsidP="000B7A2D">
      <w:pPr>
        <w:jc w:val="center"/>
        <w:rPr>
          <w:color w:val="FF0000"/>
        </w:rPr>
      </w:pPr>
    </w:p>
    <w:p w:rsidR="00336240" w:rsidRPr="00E510B8" w:rsidRDefault="00336240" w:rsidP="000B7A2D"/>
    <w:sectPr w:rsidR="00336240" w:rsidRPr="00E510B8" w:rsidSect="00171F31">
      <w:headerReference w:type="default" r:id="rId10"/>
      <w:pgSz w:w="16838" w:h="11906" w:orient="landscape"/>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AF3" w:rsidRDefault="00F02AF3" w:rsidP="00171F31">
      <w:r>
        <w:separator/>
      </w:r>
    </w:p>
  </w:endnote>
  <w:endnote w:type="continuationSeparator" w:id="0">
    <w:p w:rsidR="00F02AF3" w:rsidRDefault="00F02AF3" w:rsidP="0017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AF3" w:rsidRDefault="00F02AF3" w:rsidP="00171F31">
      <w:r>
        <w:separator/>
      </w:r>
    </w:p>
  </w:footnote>
  <w:footnote w:type="continuationSeparator" w:id="0">
    <w:p w:rsidR="00F02AF3" w:rsidRDefault="00F02AF3" w:rsidP="0017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7048"/>
      <w:docPartObj>
        <w:docPartGallery w:val="Page Numbers (Top of Page)"/>
        <w:docPartUnique/>
      </w:docPartObj>
    </w:sdtPr>
    <w:sdtEndPr/>
    <w:sdtContent>
      <w:p w:rsidR="00C75830" w:rsidRDefault="00C75830">
        <w:pPr>
          <w:pStyle w:val="a3"/>
          <w:jc w:val="center"/>
        </w:pPr>
        <w:r>
          <w:fldChar w:fldCharType="begin"/>
        </w:r>
        <w:r>
          <w:instrText xml:space="preserve"> PAGE   \* MERGEFORMAT </w:instrText>
        </w:r>
        <w:r>
          <w:fldChar w:fldCharType="separate"/>
        </w:r>
        <w:r w:rsidR="00BB273A">
          <w:rPr>
            <w:noProof/>
          </w:rPr>
          <w:t>4</w:t>
        </w:r>
        <w:r>
          <w:rPr>
            <w:noProof/>
          </w:rPr>
          <w:fldChar w:fldCharType="end"/>
        </w:r>
      </w:p>
    </w:sdtContent>
  </w:sdt>
  <w:p w:rsidR="00C75830" w:rsidRDefault="00C758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F9AA9E4"/>
    <w:lvl w:ilvl="0">
      <w:numFmt w:val="bullet"/>
      <w:lvlText w:val="*"/>
      <w:lvlJc w:val="left"/>
      <w:pPr>
        <w:ind w:left="0" w:firstLine="0"/>
      </w:pPr>
    </w:lvl>
  </w:abstractNum>
  <w:abstractNum w:abstractNumId="1" w15:restartNumberingAfterBreak="0">
    <w:nsid w:val="06CB5C68"/>
    <w:multiLevelType w:val="hybridMultilevel"/>
    <w:tmpl w:val="2AA8DA96"/>
    <w:lvl w:ilvl="0" w:tplc="19E0E718">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1D3081"/>
    <w:multiLevelType w:val="hybridMultilevel"/>
    <w:tmpl w:val="F47859A2"/>
    <w:lvl w:ilvl="0" w:tplc="2430B58A">
      <w:start w:val="1"/>
      <w:numFmt w:val="bullet"/>
      <w:lvlText w:val=""/>
      <w:lvlJc w:val="left"/>
      <w:pPr>
        <w:tabs>
          <w:tab w:val="num" w:pos="737"/>
        </w:tabs>
        <w:ind w:left="737" w:hanging="39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B5D0E2F"/>
    <w:multiLevelType w:val="hybridMultilevel"/>
    <w:tmpl w:val="A1D8562E"/>
    <w:lvl w:ilvl="0" w:tplc="A0F67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C443490"/>
    <w:multiLevelType w:val="hybridMultilevel"/>
    <w:tmpl w:val="757A59C4"/>
    <w:lvl w:ilvl="0" w:tplc="F2B6E09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D1769D1"/>
    <w:multiLevelType w:val="hybridMultilevel"/>
    <w:tmpl w:val="77963EB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EBC6EEC"/>
    <w:multiLevelType w:val="hybridMultilevel"/>
    <w:tmpl w:val="5E82FA9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ED06A79"/>
    <w:multiLevelType w:val="hybridMultilevel"/>
    <w:tmpl w:val="C472DB58"/>
    <w:lvl w:ilvl="0" w:tplc="0422000B">
      <w:start w:val="1"/>
      <w:numFmt w:val="bullet"/>
      <w:lvlText w:val=""/>
      <w:lvlJc w:val="left"/>
      <w:pPr>
        <w:ind w:left="1457"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0F3E7456"/>
    <w:multiLevelType w:val="hybridMultilevel"/>
    <w:tmpl w:val="AD46CE6E"/>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F416F42"/>
    <w:multiLevelType w:val="hybridMultilevel"/>
    <w:tmpl w:val="B52C0C4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0F973685"/>
    <w:multiLevelType w:val="hybridMultilevel"/>
    <w:tmpl w:val="2C201E1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0FC2307D"/>
    <w:multiLevelType w:val="hybridMultilevel"/>
    <w:tmpl w:val="E87C6A5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03F7BF8"/>
    <w:multiLevelType w:val="hybridMultilevel"/>
    <w:tmpl w:val="5DBA2FF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299285A"/>
    <w:multiLevelType w:val="hybridMultilevel"/>
    <w:tmpl w:val="6F545AEE"/>
    <w:lvl w:ilvl="0" w:tplc="943069A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CC48B1"/>
    <w:multiLevelType w:val="hybridMultilevel"/>
    <w:tmpl w:val="DB9ED89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3AA137A"/>
    <w:multiLevelType w:val="hybridMultilevel"/>
    <w:tmpl w:val="7890AB3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17EF50E7"/>
    <w:multiLevelType w:val="hybridMultilevel"/>
    <w:tmpl w:val="60A03714"/>
    <w:lvl w:ilvl="0" w:tplc="04220001">
      <w:start w:val="1"/>
      <w:numFmt w:val="bullet"/>
      <w:lvlText w:val=""/>
      <w:lvlJc w:val="left"/>
      <w:pPr>
        <w:tabs>
          <w:tab w:val="num" w:pos="1200"/>
        </w:tabs>
        <w:ind w:left="120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7" w15:restartNumberingAfterBreak="0">
    <w:nsid w:val="1801180A"/>
    <w:multiLevelType w:val="hybridMultilevel"/>
    <w:tmpl w:val="B8DAF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C7D3136"/>
    <w:multiLevelType w:val="hybridMultilevel"/>
    <w:tmpl w:val="64162388"/>
    <w:lvl w:ilvl="0" w:tplc="7F58CE0C">
      <w:start w:val="56"/>
      <w:numFmt w:val="bullet"/>
      <w:lvlText w:val=""/>
      <w:lvlJc w:val="left"/>
      <w:pPr>
        <w:tabs>
          <w:tab w:val="num" w:pos="737"/>
        </w:tabs>
        <w:ind w:left="737" w:hanging="397"/>
      </w:pPr>
      <w:rPr>
        <w:rFonts w:ascii="Wingdings" w:eastAsia="Times New Roman"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1E512FFC"/>
    <w:multiLevelType w:val="multilevel"/>
    <w:tmpl w:val="44B2F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4C5FD4"/>
    <w:multiLevelType w:val="hybridMultilevel"/>
    <w:tmpl w:val="EF38E5F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1F692A8F"/>
    <w:multiLevelType w:val="hybridMultilevel"/>
    <w:tmpl w:val="9DAA1D82"/>
    <w:lvl w:ilvl="0" w:tplc="046E279E">
      <w:start w:val="1"/>
      <w:numFmt w:val="bullet"/>
      <w:lvlText w:val=""/>
      <w:lvlJc w:val="left"/>
      <w:pPr>
        <w:ind w:left="720" w:hanging="360"/>
      </w:pPr>
      <w:rPr>
        <w:rFonts w:ascii="Symbol" w:eastAsia="Times New Roman" w:hAnsi="Symbol" w:hint="default"/>
        <w:sz w:val="2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23BE7B92"/>
    <w:multiLevelType w:val="hybridMultilevel"/>
    <w:tmpl w:val="CF78BD1A"/>
    <w:lvl w:ilvl="0" w:tplc="0422000D">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3" w15:restartNumberingAfterBreak="0">
    <w:nsid w:val="24A503DC"/>
    <w:multiLevelType w:val="hybridMultilevel"/>
    <w:tmpl w:val="E0B073C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75A67FB"/>
    <w:multiLevelType w:val="hybridMultilevel"/>
    <w:tmpl w:val="3F92159A"/>
    <w:lvl w:ilvl="0" w:tplc="0966090A">
      <w:numFmt w:val="bullet"/>
      <w:lvlText w:val="-"/>
      <w:lvlJc w:val="right"/>
      <w:pPr>
        <w:ind w:left="1344"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8173B4B"/>
    <w:multiLevelType w:val="singleLevel"/>
    <w:tmpl w:val="D514EB9C"/>
    <w:lvl w:ilvl="0">
      <w:start w:val="6"/>
      <w:numFmt w:val="bullet"/>
      <w:lvlText w:val="-"/>
      <w:lvlJc w:val="left"/>
      <w:pPr>
        <w:tabs>
          <w:tab w:val="num" w:pos="720"/>
        </w:tabs>
        <w:ind w:left="720" w:hanging="360"/>
      </w:pPr>
    </w:lvl>
  </w:abstractNum>
  <w:abstractNum w:abstractNumId="26" w15:restartNumberingAfterBreak="0">
    <w:nsid w:val="283D7204"/>
    <w:multiLevelType w:val="hybridMultilevel"/>
    <w:tmpl w:val="26560194"/>
    <w:lvl w:ilvl="0" w:tplc="47D4E1CA">
      <w:start w:val="20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EAB0C2A"/>
    <w:multiLevelType w:val="hybridMultilevel"/>
    <w:tmpl w:val="CD7CB4FE"/>
    <w:lvl w:ilvl="0" w:tplc="A4B40C10">
      <w:numFmt w:val="bullet"/>
      <w:lvlText w:val="-"/>
      <w:lvlJc w:val="left"/>
      <w:pPr>
        <w:ind w:left="770" w:hanging="360"/>
      </w:pPr>
      <w:rPr>
        <w:rFonts w:ascii="Times New Roman" w:eastAsia="Times New Roman" w:hAnsi="Times New Roman" w:cs="Times New Roman" w:hint="default"/>
        <w:color w:val="000000"/>
      </w:rPr>
    </w:lvl>
    <w:lvl w:ilvl="1" w:tplc="04220003" w:tentative="1">
      <w:start w:val="1"/>
      <w:numFmt w:val="bullet"/>
      <w:lvlText w:val="o"/>
      <w:lvlJc w:val="left"/>
      <w:pPr>
        <w:ind w:left="1490" w:hanging="360"/>
      </w:pPr>
      <w:rPr>
        <w:rFonts w:ascii="Courier New" w:hAnsi="Courier New" w:cs="Courier New" w:hint="default"/>
      </w:rPr>
    </w:lvl>
    <w:lvl w:ilvl="2" w:tplc="04220005" w:tentative="1">
      <w:start w:val="1"/>
      <w:numFmt w:val="bullet"/>
      <w:lvlText w:val=""/>
      <w:lvlJc w:val="left"/>
      <w:pPr>
        <w:ind w:left="2210" w:hanging="360"/>
      </w:pPr>
      <w:rPr>
        <w:rFonts w:ascii="Wingdings" w:hAnsi="Wingdings" w:hint="default"/>
      </w:rPr>
    </w:lvl>
    <w:lvl w:ilvl="3" w:tplc="04220001" w:tentative="1">
      <w:start w:val="1"/>
      <w:numFmt w:val="bullet"/>
      <w:lvlText w:val=""/>
      <w:lvlJc w:val="left"/>
      <w:pPr>
        <w:ind w:left="2930" w:hanging="360"/>
      </w:pPr>
      <w:rPr>
        <w:rFonts w:ascii="Symbol" w:hAnsi="Symbol" w:hint="default"/>
      </w:rPr>
    </w:lvl>
    <w:lvl w:ilvl="4" w:tplc="04220003" w:tentative="1">
      <w:start w:val="1"/>
      <w:numFmt w:val="bullet"/>
      <w:lvlText w:val="o"/>
      <w:lvlJc w:val="left"/>
      <w:pPr>
        <w:ind w:left="3650" w:hanging="360"/>
      </w:pPr>
      <w:rPr>
        <w:rFonts w:ascii="Courier New" w:hAnsi="Courier New" w:cs="Courier New" w:hint="default"/>
      </w:rPr>
    </w:lvl>
    <w:lvl w:ilvl="5" w:tplc="04220005" w:tentative="1">
      <w:start w:val="1"/>
      <w:numFmt w:val="bullet"/>
      <w:lvlText w:val=""/>
      <w:lvlJc w:val="left"/>
      <w:pPr>
        <w:ind w:left="4370" w:hanging="360"/>
      </w:pPr>
      <w:rPr>
        <w:rFonts w:ascii="Wingdings" w:hAnsi="Wingdings" w:hint="default"/>
      </w:rPr>
    </w:lvl>
    <w:lvl w:ilvl="6" w:tplc="04220001" w:tentative="1">
      <w:start w:val="1"/>
      <w:numFmt w:val="bullet"/>
      <w:lvlText w:val=""/>
      <w:lvlJc w:val="left"/>
      <w:pPr>
        <w:ind w:left="5090" w:hanging="360"/>
      </w:pPr>
      <w:rPr>
        <w:rFonts w:ascii="Symbol" w:hAnsi="Symbol" w:hint="default"/>
      </w:rPr>
    </w:lvl>
    <w:lvl w:ilvl="7" w:tplc="04220003" w:tentative="1">
      <w:start w:val="1"/>
      <w:numFmt w:val="bullet"/>
      <w:lvlText w:val="o"/>
      <w:lvlJc w:val="left"/>
      <w:pPr>
        <w:ind w:left="5810" w:hanging="360"/>
      </w:pPr>
      <w:rPr>
        <w:rFonts w:ascii="Courier New" w:hAnsi="Courier New" w:cs="Courier New" w:hint="default"/>
      </w:rPr>
    </w:lvl>
    <w:lvl w:ilvl="8" w:tplc="04220005" w:tentative="1">
      <w:start w:val="1"/>
      <w:numFmt w:val="bullet"/>
      <w:lvlText w:val=""/>
      <w:lvlJc w:val="left"/>
      <w:pPr>
        <w:ind w:left="6530" w:hanging="360"/>
      </w:pPr>
      <w:rPr>
        <w:rFonts w:ascii="Wingdings" w:hAnsi="Wingdings" w:hint="default"/>
      </w:rPr>
    </w:lvl>
  </w:abstractNum>
  <w:abstractNum w:abstractNumId="28" w15:restartNumberingAfterBreak="0">
    <w:nsid w:val="35263CFD"/>
    <w:multiLevelType w:val="hybridMultilevel"/>
    <w:tmpl w:val="F33A8842"/>
    <w:lvl w:ilvl="0" w:tplc="D3FAA1FC">
      <w:numFmt w:val="bullet"/>
      <w:lvlText w:val=""/>
      <w:lvlJc w:val="left"/>
      <w:pPr>
        <w:tabs>
          <w:tab w:val="num" w:pos="720"/>
        </w:tabs>
        <w:ind w:left="720" w:hanging="360"/>
      </w:pPr>
      <w:rPr>
        <w:rFonts w:ascii="Wingdings" w:hAnsi="Wingdings" w:hint="default"/>
      </w:rPr>
    </w:lvl>
    <w:lvl w:ilvl="1" w:tplc="54F23714">
      <w:numFmt w:val="bullet"/>
      <w:lvlText w:val=""/>
      <w:lvlJc w:val="left"/>
      <w:pPr>
        <w:tabs>
          <w:tab w:val="num" w:pos="720"/>
        </w:tabs>
        <w:ind w:left="720" w:hanging="363"/>
      </w:pPr>
      <w:rPr>
        <w:rFonts w:ascii="Wingdings" w:eastAsia="Times New Roman" w:hAnsi="Wingdings" w:cs="Times New Roman" w:hint="default"/>
      </w:rPr>
    </w:lvl>
    <w:lvl w:ilvl="2" w:tplc="8B64F712">
      <w:start w:val="8"/>
      <w:numFmt w:val="bullet"/>
      <w:lvlText w:val=""/>
      <w:lvlJc w:val="left"/>
      <w:pPr>
        <w:tabs>
          <w:tab w:val="num" w:pos="1474"/>
        </w:tabs>
        <w:ind w:left="1474" w:hanging="340"/>
      </w:pPr>
      <w:rPr>
        <w:rFonts w:ascii="Wingdings 3" w:eastAsia="Times New Roman" w:hAnsi="Wingdings 3" w:cs="Times New Roman" w:hint="default"/>
      </w:rPr>
    </w:lvl>
    <w:lvl w:ilvl="3" w:tplc="E65CFA44">
      <w:numFmt w:val="bullet"/>
      <w:lvlText w:val="*"/>
      <w:lvlJc w:val="left"/>
      <w:pPr>
        <w:tabs>
          <w:tab w:val="num" w:pos="1758"/>
        </w:tabs>
        <w:ind w:left="1758" w:hanging="340"/>
      </w:pPr>
      <w:rPr>
        <w:rFonts w:ascii="Times New Roman" w:hAnsi="Times New Roman" w:cs="Times New Roman"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73D566B"/>
    <w:multiLevelType w:val="hybridMultilevel"/>
    <w:tmpl w:val="FDE011EC"/>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3A7E40D3"/>
    <w:multiLevelType w:val="hybridMultilevel"/>
    <w:tmpl w:val="61324020"/>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3AE75D7F"/>
    <w:multiLevelType w:val="hybridMultilevel"/>
    <w:tmpl w:val="37D07750"/>
    <w:lvl w:ilvl="0" w:tplc="04220001">
      <w:start w:val="1"/>
      <w:numFmt w:val="bullet"/>
      <w:lvlText w:val=""/>
      <w:lvlJc w:val="left"/>
      <w:pPr>
        <w:ind w:left="1211"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2" w15:restartNumberingAfterBreak="0">
    <w:nsid w:val="3B8B01B7"/>
    <w:multiLevelType w:val="hybridMultilevel"/>
    <w:tmpl w:val="572478C6"/>
    <w:lvl w:ilvl="0" w:tplc="FC46A090">
      <w:start w:val="10"/>
      <w:numFmt w:val="bullet"/>
      <w:lvlText w:val="-"/>
      <w:lvlJc w:val="left"/>
      <w:pPr>
        <w:ind w:left="540" w:hanging="360"/>
      </w:pPr>
      <w:rPr>
        <w:rFonts w:ascii="Century" w:eastAsia="Times New Roman" w:hAnsi="Century" w:hint="default"/>
      </w:rPr>
    </w:lvl>
    <w:lvl w:ilvl="1" w:tplc="04190003">
      <w:start w:val="1"/>
      <w:numFmt w:val="bullet"/>
      <w:lvlText w:val="o"/>
      <w:lvlJc w:val="left"/>
      <w:pPr>
        <w:ind w:left="1260" w:hanging="360"/>
      </w:pPr>
      <w:rPr>
        <w:rFonts w:ascii="Courier New" w:hAnsi="Courier New"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15:restartNumberingAfterBreak="0">
    <w:nsid w:val="3C206323"/>
    <w:multiLevelType w:val="hybridMultilevel"/>
    <w:tmpl w:val="3F88D1F6"/>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424D38E2"/>
    <w:multiLevelType w:val="hybridMultilevel"/>
    <w:tmpl w:val="0A6C1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055A5C"/>
    <w:multiLevelType w:val="hybridMultilevel"/>
    <w:tmpl w:val="DAEAE456"/>
    <w:lvl w:ilvl="0" w:tplc="7526908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439E36AD"/>
    <w:multiLevelType w:val="hybridMultilevel"/>
    <w:tmpl w:val="95F43D4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15:restartNumberingAfterBreak="0">
    <w:nsid w:val="447A41AB"/>
    <w:multiLevelType w:val="hybridMultilevel"/>
    <w:tmpl w:val="E28EDF5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4BCF1BF8"/>
    <w:multiLevelType w:val="hybridMultilevel"/>
    <w:tmpl w:val="0B089E68"/>
    <w:lvl w:ilvl="0" w:tplc="4490D9D4">
      <w:start w:val="1"/>
      <w:numFmt w:val="bullet"/>
      <w:lvlText w:val=""/>
      <w:lvlJc w:val="left"/>
      <w:pPr>
        <w:tabs>
          <w:tab w:val="num" w:pos="927"/>
        </w:tabs>
        <w:ind w:left="907" w:hanging="340"/>
      </w:pPr>
      <w:rPr>
        <w:rFonts w:ascii="Wingdings" w:hAnsi="Wingdings" w:hint="default"/>
        <w:b w:val="0"/>
        <w:i w:val="0"/>
        <w:sz w:val="24"/>
      </w:rPr>
    </w:lvl>
    <w:lvl w:ilvl="1" w:tplc="A57E619C">
      <w:start w:val="1"/>
      <w:numFmt w:val="bullet"/>
      <w:lvlText w:val=""/>
      <w:lvlJc w:val="left"/>
      <w:pPr>
        <w:tabs>
          <w:tab w:val="num" w:pos="927"/>
        </w:tabs>
        <w:ind w:left="907" w:hanging="340"/>
      </w:pPr>
      <w:rPr>
        <w:rFonts w:ascii="Wingdings" w:hAnsi="Wingdings" w:hint="default"/>
        <w:color w:val="auto"/>
      </w:rPr>
    </w:lvl>
    <w:lvl w:ilvl="2" w:tplc="145ED252">
      <w:start w:val="1"/>
      <w:numFmt w:val="decimal"/>
      <w:lvlText w:val="%3."/>
      <w:lvlJc w:val="left"/>
      <w:pPr>
        <w:tabs>
          <w:tab w:val="num" w:pos="2160"/>
        </w:tabs>
        <w:ind w:left="2160" w:hanging="360"/>
      </w:pPr>
      <w:rPr>
        <w:rFonts w:cs="Times New Roman"/>
      </w:rPr>
    </w:lvl>
    <w:lvl w:ilvl="3" w:tplc="219818D0">
      <w:start w:val="1"/>
      <w:numFmt w:val="decimal"/>
      <w:lvlText w:val="%4."/>
      <w:lvlJc w:val="left"/>
      <w:pPr>
        <w:tabs>
          <w:tab w:val="num" w:pos="2880"/>
        </w:tabs>
        <w:ind w:left="2880" w:hanging="360"/>
      </w:pPr>
      <w:rPr>
        <w:rFonts w:cs="Times New Roman"/>
      </w:rPr>
    </w:lvl>
    <w:lvl w:ilvl="4" w:tplc="6890BAF0">
      <w:start w:val="1"/>
      <w:numFmt w:val="decimal"/>
      <w:lvlText w:val="%5."/>
      <w:lvlJc w:val="left"/>
      <w:pPr>
        <w:tabs>
          <w:tab w:val="num" w:pos="3600"/>
        </w:tabs>
        <w:ind w:left="3600" w:hanging="360"/>
      </w:pPr>
      <w:rPr>
        <w:rFonts w:cs="Times New Roman"/>
      </w:rPr>
    </w:lvl>
    <w:lvl w:ilvl="5" w:tplc="F8C8C01A">
      <w:start w:val="1"/>
      <w:numFmt w:val="decimal"/>
      <w:lvlText w:val="%6."/>
      <w:lvlJc w:val="left"/>
      <w:pPr>
        <w:tabs>
          <w:tab w:val="num" w:pos="4320"/>
        </w:tabs>
        <w:ind w:left="4320" w:hanging="360"/>
      </w:pPr>
      <w:rPr>
        <w:rFonts w:cs="Times New Roman"/>
      </w:rPr>
    </w:lvl>
    <w:lvl w:ilvl="6" w:tplc="2140FB20">
      <w:start w:val="1"/>
      <w:numFmt w:val="decimal"/>
      <w:lvlText w:val="%7."/>
      <w:lvlJc w:val="left"/>
      <w:pPr>
        <w:tabs>
          <w:tab w:val="num" w:pos="5040"/>
        </w:tabs>
        <w:ind w:left="5040" w:hanging="360"/>
      </w:pPr>
      <w:rPr>
        <w:rFonts w:cs="Times New Roman"/>
      </w:rPr>
    </w:lvl>
    <w:lvl w:ilvl="7" w:tplc="9ED82A48">
      <w:start w:val="1"/>
      <w:numFmt w:val="decimal"/>
      <w:lvlText w:val="%8."/>
      <w:lvlJc w:val="left"/>
      <w:pPr>
        <w:tabs>
          <w:tab w:val="num" w:pos="5760"/>
        </w:tabs>
        <w:ind w:left="5760" w:hanging="360"/>
      </w:pPr>
      <w:rPr>
        <w:rFonts w:cs="Times New Roman"/>
      </w:rPr>
    </w:lvl>
    <w:lvl w:ilvl="8" w:tplc="73089882">
      <w:start w:val="1"/>
      <w:numFmt w:val="decimal"/>
      <w:lvlText w:val="%9."/>
      <w:lvlJc w:val="left"/>
      <w:pPr>
        <w:tabs>
          <w:tab w:val="num" w:pos="6480"/>
        </w:tabs>
        <w:ind w:left="6480" w:hanging="360"/>
      </w:pPr>
      <w:rPr>
        <w:rFonts w:cs="Times New Roman"/>
      </w:rPr>
    </w:lvl>
  </w:abstractNum>
  <w:abstractNum w:abstractNumId="39" w15:restartNumberingAfterBreak="0">
    <w:nsid w:val="501C7BF2"/>
    <w:multiLevelType w:val="hybridMultilevel"/>
    <w:tmpl w:val="6D54A52E"/>
    <w:lvl w:ilvl="0" w:tplc="A0F6793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15:restartNumberingAfterBreak="0">
    <w:nsid w:val="50226257"/>
    <w:multiLevelType w:val="hybridMultilevel"/>
    <w:tmpl w:val="F6E2D1B8"/>
    <w:lvl w:ilvl="0" w:tplc="8C90F74C">
      <w:start w:val="1"/>
      <w:numFmt w:val="bullet"/>
      <w:lvlText w:val="-"/>
      <w:lvlJc w:val="left"/>
      <w:pPr>
        <w:tabs>
          <w:tab w:val="num" w:pos="700"/>
        </w:tabs>
        <w:ind w:left="700" w:hanging="34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38384FB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5E2C19CE">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15:restartNumberingAfterBreak="0">
    <w:nsid w:val="514A5418"/>
    <w:multiLevelType w:val="hybridMultilevel"/>
    <w:tmpl w:val="99B8BA00"/>
    <w:lvl w:ilvl="0" w:tplc="47D4E1CA">
      <w:start w:val="201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521E00E8"/>
    <w:multiLevelType w:val="hybridMultilevel"/>
    <w:tmpl w:val="BE540E2E"/>
    <w:lvl w:ilvl="0" w:tplc="B63EF220">
      <w:start w:val="1"/>
      <w:numFmt w:val="upperRoman"/>
      <w:lvlText w:val="%1."/>
      <w:lvlJc w:val="left"/>
      <w:pPr>
        <w:tabs>
          <w:tab w:val="num" w:pos="907"/>
        </w:tabs>
        <w:ind w:left="907" w:hanging="907"/>
      </w:pPr>
      <w:rPr>
        <w:rFonts w:cs="Times New Roman"/>
        <w:color w:val="auto"/>
      </w:rPr>
    </w:lvl>
    <w:lvl w:ilvl="1" w:tplc="6012FD4C">
      <w:start w:val="1"/>
      <w:numFmt w:val="decimal"/>
      <w:lvlText w:val="%2."/>
      <w:lvlJc w:val="left"/>
      <w:pPr>
        <w:tabs>
          <w:tab w:val="num" w:pos="737"/>
        </w:tabs>
        <w:ind w:left="737" w:hanging="397"/>
      </w:pPr>
      <w:rPr>
        <w:rFonts w:cs="Times New Roman"/>
        <w:color w:val="auto"/>
      </w:rPr>
    </w:lvl>
    <w:lvl w:ilvl="2" w:tplc="04190005">
      <w:start w:val="1"/>
      <w:numFmt w:val="decimal"/>
      <w:lvlText w:val="%3."/>
      <w:lvlJc w:val="left"/>
      <w:pPr>
        <w:tabs>
          <w:tab w:val="num" w:pos="0"/>
        </w:tabs>
        <w:ind w:left="0" w:firstLine="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548E10EE"/>
    <w:multiLevelType w:val="hybridMultilevel"/>
    <w:tmpl w:val="42BC7B0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15:restartNumberingAfterBreak="0">
    <w:nsid w:val="55863F71"/>
    <w:multiLevelType w:val="hybridMultilevel"/>
    <w:tmpl w:val="0FD601C8"/>
    <w:lvl w:ilvl="0" w:tplc="A10CC42A">
      <w:start w:val="1"/>
      <w:numFmt w:val="bullet"/>
      <w:lvlText w:val="-"/>
      <w:lvlJc w:val="left"/>
      <w:pPr>
        <w:ind w:left="720" w:hanging="360"/>
      </w:pPr>
      <w:rPr>
        <w:rFonts w:ascii="Century" w:eastAsia="Times New Roman" w:hAnsi="Century"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15:restartNumberingAfterBreak="0">
    <w:nsid w:val="55881BBE"/>
    <w:multiLevelType w:val="hybridMultilevel"/>
    <w:tmpl w:val="9A8686C6"/>
    <w:lvl w:ilvl="0" w:tplc="04220001">
      <w:start w:val="56"/>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6" w15:restartNumberingAfterBreak="0">
    <w:nsid w:val="565B1D3E"/>
    <w:multiLevelType w:val="hybridMultilevel"/>
    <w:tmpl w:val="E2AECC9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15:restartNumberingAfterBreak="0">
    <w:nsid w:val="5B0A68E1"/>
    <w:multiLevelType w:val="hybridMultilevel"/>
    <w:tmpl w:val="94644844"/>
    <w:lvl w:ilvl="0" w:tplc="DB1A24F2">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07F23FC"/>
    <w:multiLevelType w:val="hybridMultilevel"/>
    <w:tmpl w:val="3FCE0D8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15:restartNumberingAfterBreak="0">
    <w:nsid w:val="63A75008"/>
    <w:multiLevelType w:val="hybridMultilevel"/>
    <w:tmpl w:val="FC8298B2"/>
    <w:lvl w:ilvl="0" w:tplc="D8C0C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3AC0780"/>
    <w:multiLevelType w:val="hybridMultilevel"/>
    <w:tmpl w:val="CED67AE2"/>
    <w:lvl w:ilvl="0" w:tplc="0422000D">
      <w:start w:val="1"/>
      <w:numFmt w:val="bullet"/>
      <w:lvlText w:val=""/>
      <w:lvlJc w:val="left"/>
      <w:pPr>
        <w:ind w:left="1485" w:hanging="360"/>
      </w:pPr>
      <w:rPr>
        <w:rFonts w:ascii="Wingdings" w:hAnsi="Wingdings"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51" w15:restartNumberingAfterBreak="0">
    <w:nsid w:val="660520C8"/>
    <w:multiLevelType w:val="hybridMultilevel"/>
    <w:tmpl w:val="FEF81938"/>
    <w:lvl w:ilvl="0" w:tplc="3D4635C0">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2" w15:restartNumberingAfterBreak="0">
    <w:nsid w:val="66CE3573"/>
    <w:multiLevelType w:val="hybridMultilevel"/>
    <w:tmpl w:val="86784B24"/>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53" w15:restartNumberingAfterBreak="0">
    <w:nsid w:val="68721BD0"/>
    <w:multiLevelType w:val="hybridMultilevel"/>
    <w:tmpl w:val="F80A2CDE"/>
    <w:lvl w:ilvl="0" w:tplc="D3FAA1FC">
      <w:numFmt w:val="bullet"/>
      <w:lvlText w:val=""/>
      <w:lvlJc w:val="left"/>
      <w:pPr>
        <w:tabs>
          <w:tab w:val="num" w:pos="720"/>
        </w:tabs>
        <w:ind w:left="720" w:hanging="360"/>
      </w:pPr>
      <w:rPr>
        <w:rFonts w:ascii="Wingdings" w:hAnsi="Wingdings" w:hint="default"/>
      </w:rPr>
    </w:lvl>
    <w:lvl w:ilvl="1" w:tplc="54F23714">
      <w:numFmt w:val="bullet"/>
      <w:lvlText w:val=""/>
      <w:lvlJc w:val="left"/>
      <w:pPr>
        <w:tabs>
          <w:tab w:val="num" w:pos="720"/>
        </w:tabs>
        <w:ind w:left="720" w:hanging="363"/>
      </w:pPr>
      <w:rPr>
        <w:rFonts w:ascii="Wingdings" w:eastAsia="Times New Roman" w:hAnsi="Wingdings" w:cs="Times New Roman" w:hint="default"/>
      </w:rPr>
    </w:lvl>
    <w:lvl w:ilvl="2" w:tplc="8EA48AAC">
      <w:numFmt w:val="bullet"/>
      <w:lvlText w:val=""/>
      <w:lvlJc w:val="left"/>
      <w:pPr>
        <w:tabs>
          <w:tab w:val="num" w:pos="2163"/>
        </w:tabs>
        <w:ind w:left="2163" w:hanging="363"/>
      </w:pPr>
      <w:rPr>
        <w:rFonts w:ascii="Wingdings" w:hAnsi="Wingdings" w:hint="default"/>
      </w:rPr>
    </w:lvl>
    <w:lvl w:ilvl="3" w:tplc="04190005">
      <w:start w:val="1"/>
      <w:numFmt w:val="bullet"/>
      <w:lvlText w:val=""/>
      <w:lvlJc w:val="left"/>
      <w:pPr>
        <w:tabs>
          <w:tab w:val="num" w:pos="1191"/>
        </w:tabs>
        <w:ind w:left="1191" w:hanging="284"/>
      </w:pPr>
      <w:rPr>
        <w:rFonts w:ascii="Wingdings" w:hAnsi="Wingdings"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6A102DA8"/>
    <w:multiLevelType w:val="hybridMultilevel"/>
    <w:tmpl w:val="83D60C32"/>
    <w:lvl w:ilvl="0" w:tplc="0419000B">
      <w:start w:val="1"/>
      <w:numFmt w:val="bullet"/>
      <w:lvlText w:val=""/>
      <w:lvlJc w:val="left"/>
      <w:pPr>
        <w:ind w:left="8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15:restartNumberingAfterBreak="0">
    <w:nsid w:val="6B6601B9"/>
    <w:multiLevelType w:val="hybridMultilevel"/>
    <w:tmpl w:val="A32E873C"/>
    <w:lvl w:ilvl="0" w:tplc="94760216">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6C43262F"/>
    <w:multiLevelType w:val="hybridMultilevel"/>
    <w:tmpl w:val="D6342E7E"/>
    <w:lvl w:ilvl="0" w:tplc="FE221DF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E1D19C6"/>
    <w:multiLevelType w:val="hybridMultilevel"/>
    <w:tmpl w:val="F68E4B1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74286C09"/>
    <w:multiLevelType w:val="hybridMultilevel"/>
    <w:tmpl w:val="99F8679E"/>
    <w:lvl w:ilvl="0" w:tplc="8EB2D94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742A2E01"/>
    <w:multiLevelType w:val="hybridMultilevel"/>
    <w:tmpl w:val="7E58710A"/>
    <w:lvl w:ilvl="0" w:tplc="0419000F">
      <w:start w:val="1"/>
      <w:numFmt w:val="bullet"/>
      <w:lvlText w:val=""/>
      <w:lvlJc w:val="left"/>
      <w:pPr>
        <w:tabs>
          <w:tab w:val="num" w:pos="927"/>
        </w:tabs>
        <w:ind w:left="907" w:hanging="340"/>
      </w:pPr>
      <w:rPr>
        <w:rFonts w:ascii="Symbol" w:hAnsi="Symbol" w:hint="default"/>
      </w:rPr>
    </w:lvl>
    <w:lvl w:ilvl="1" w:tplc="ADB0CC44">
      <w:start w:val="3"/>
      <w:numFmt w:val="decimal"/>
      <w:lvlText w:val="%2."/>
      <w:lvlJc w:val="left"/>
      <w:pPr>
        <w:tabs>
          <w:tab w:val="num" w:pos="360"/>
        </w:tabs>
        <w:ind w:left="340" w:hanging="340"/>
      </w:pPr>
      <w:rPr>
        <w:rFonts w:ascii="Times New Roman" w:hAnsi="Times New Roman" w:cs="Times New Roman" w:hint="default"/>
        <w:b/>
        <w:i w:val="0"/>
        <w:sz w:val="32"/>
      </w:rPr>
    </w:lvl>
    <w:lvl w:ilvl="2" w:tplc="0419001B">
      <w:start w:val="1"/>
      <w:numFmt w:val="bullet"/>
      <w:lvlText w:val="-"/>
      <w:lvlJc w:val="left"/>
      <w:pPr>
        <w:tabs>
          <w:tab w:val="num" w:pos="1134"/>
        </w:tabs>
        <w:ind w:left="1134" w:hanging="283"/>
      </w:pPr>
      <w:rPr>
        <w:rFonts w:ascii="Times New Roman" w:eastAsia="Times New Roman" w:hAnsi="Times New Roman" w:cs="Times New Roman" w:hint="default"/>
      </w:rPr>
    </w:lvl>
    <w:lvl w:ilvl="3" w:tplc="0419000F">
      <w:start w:val="4"/>
      <w:numFmt w:val="decimal"/>
      <w:lvlText w:val="%4."/>
      <w:lvlJc w:val="left"/>
      <w:pPr>
        <w:tabs>
          <w:tab w:val="num" w:pos="360"/>
        </w:tabs>
        <w:ind w:left="340" w:hanging="340"/>
      </w:pPr>
      <w:rPr>
        <w:rFonts w:ascii="Times New Roman" w:hAnsi="Times New Roman" w:cs="Times New Roman" w:hint="default"/>
        <w:b/>
        <w:i w:val="0"/>
        <w:sz w:val="32"/>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0" w15:restartNumberingAfterBreak="0">
    <w:nsid w:val="7CA47AD8"/>
    <w:multiLevelType w:val="hybridMultilevel"/>
    <w:tmpl w:val="003C6C48"/>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7F244E8C"/>
    <w:multiLevelType w:val="hybridMultilevel"/>
    <w:tmpl w:val="32ECD118"/>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lvlOverride w:ilvl="0"/>
    <w:lvlOverride w:ilvl="1">
      <w:startOverride w:val="3"/>
    </w:lvlOverride>
    <w:lvlOverride w:ilvl="2"/>
    <w:lvlOverride w:ilvl="3">
      <w:startOverride w:val="4"/>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356"/>
        <w:lvlJc w:val="left"/>
        <w:pPr>
          <w:ind w:left="0" w:firstLine="0"/>
        </w:pPr>
        <w:rPr>
          <w:rFonts w:ascii="Times New Roman" w:hAnsi="Times New Roman" w:cs="Times New Roman" w:hint="default"/>
        </w:rPr>
      </w:lvl>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3"/>
  </w:num>
  <w:num w:numId="28">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num>
  <w:num w:numId="30">
    <w:abstractNumId w:val="13"/>
  </w:num>
  <w:num w:numId="31">
    <w:abstractNumId w:val="55"/>
  </w:num>
  <w:num w:numId="32">
    <w:abstractNumId w:val="24"/>
  </w:num>
  <w:num w:numId="33">
    <w:abstractNumId w:val="17"/>
  </w:num>
  <w:num w:numId="34">
    <w:abstractNumId w:val="11"/>
  </w:num>
  <w:num w:numId="35">
    <w:abstractNumId w:val="14"/>
  </w:num>
  <w:num w:numId="36">
    <w:abstractNumId w:val="5"/>
  </w:num>
  <w:num w:numId="37">
    <w:abstractNumId w:val="58"/>
  </w:num>
  <w:num w:numId="38">
    <w:abstractNumId w:val="61"/>
  </w:num>
  <w:num w:numId="39">
    <w:abstractNumId w:val="57"/>
  </w:num>
  <w:num w:numId="40">
    <w:abstractNumId w:val="41"/>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lvl w:ilvl="0">
        <w:start w:val="65535"/>
        <w:numFmt w:val="bullet"/>
        <w:lvlText w:val="-"/>
        <w:legacy w:legacy="1" w:legacySpace="0" w:legacyIndent="352"/>
        <w:lvlJc w:val="left"/>
        <w:rPr>
          <w:rFonts w:ascii="Times New Roman" w:hAnsi="Times New Roman" w:cs="Times New Roman" w:hint="default"/>
        </w:rPr>
      </w:lvl>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19"/>
  </w:num>
  <w:num w:numId="56">
    <w:abstractNumId w:val="3"/>
  </w:num>
  <w:num w:numId="57">
    <w:abstractNumId w:val="39"/>
  </w:num>
  <w:num w:numId="58">
    <w:abstractNumId w:val="43"/>
  </w:num>
  <w:num w:numId="59">
    <w:abstractNumId w:val="50"/>
  </w:num>
  <w:num w:numId="60">
    <w:abstractNumId w:val="52"/>
  </w:num>
  <w:num w:numId="61">
    <w:abstractNumId w:val="22"/>
  </w:num>
  <w:num w:numId="62">
    <w:abstractNumId w:val="35"/>
  </w:num>
  <w:num w:numId="63">
    <w:abstractNumId w:val="4"/>
  </w:num>
  <w:num w:numId="64">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01B9"/>
    <w:rsid w:val="00093F86"/>
    <w:rsid w:val="000A73F3"/>
    <w:rsid w:val="000B7A2D"/>
    <w:rsid w:val="00171F31"/>
    <w:rsid w:val="001A0DBB"/>
    <w:rsid w:val="001A7F8C"/>
    <w:rsid w:val="002601B9"/>
    <w:rsid w:val="00320CFB"/>
    <w:rsid w:val="00336240"/>
    <w:rsid w:val="00376EC2"/>
    <w:rsid w:val="00394E3A"/>
    <w:rsid w:val="00401487"/>
    <w:rsid w:val="00477A64"/>
    <w:rsid w:val="004C0766"/>
    <w:rsid w:val="005F7533"/>
    <w:rsid w:val="0069115E"/>
    <w:rsid w:val="007247AC"/>
    <w:rsid w:val="00762A5F"/>
    <w:rsid w:val="007C2FD2"/>
    <w:rsid w:val="00893FCA"/>
    <w:rsid w:val="008A2F65"/>
    <w:rsid w:val="008C04C4"/>
    <w:rsid w:val="0091005C"/>
    <w:rsid w:val="00993CC1"/>
    <w:rsid w:val="009B3BB3"/>
    <w:rsid w:val="009D7F4F"/>
    <w:rsid w:val="009E72B9"/>
    <w:rsid w:val="00A8442D"/>
    <w:rsid w:val="00B11C87"/>
    <w:rsid w:val="00B35B47"/>
    <w:rsid w:val="00B536C2"/>
    <w:rsid w:val="00BB273A"/>
    <w:rsid w:val="00C75830"/>
    <w:rsid w:val="00C85F3B"/>
    <w:rsid w:val="00CB658F"/>
    <w:rsid w:val="00CE295F"/>
    <w:rsid w:val="00CE4D5B"/>
    <w:rsid w:val="00CF1CE7"/>
    <w:rsid w:val="00E37581"/>
    <w:rsid w:val="00E510B8"/>
    <w:rsid w:val="00EC122B"/>
    <w:rsid w:val="00F02AF3"/>
    <w:rsid w:val="00F065AA"/>
    <w:rsid w:val="00FA3DDD"/>
    <w:rsid w:val="00FC141C"/>
    <w:rsid w:val="00FC3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D3ACAC-C132-4442-B5A9-C3F9F300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1B9"/>
    <w:rPr>
      <w:lang w:val="uk-UA" w:eastAsia="uk-UA"/>
    </w:rPr>
  </w:style>
  <w:style w:type="paragraph" w:styleId="1">
    <w:name w:val="heading 1"/>
    <w:basedOn w:val="a"/>
    <w:next w:val="a"/>
    <w:link w:val="10"/>
    <w:uiPriority w:val="9"/>
    <w:qFormat/>
    <w:rsid w:val="002601B9"/>
    <w:pPr>
      <w:keepNext/>
      <w:jc w:val="center"/>
      <w:outlineLvl w:val="0"/>
    </w:pPr>
    <w:rPr>
      <w:b/>
      <w:sz w:val="28"/>
      <w:lang w:eastAsia="ru-RU"/>
    </w:rPr>
  </w:style>
  <w:style w:type="paragraph" w:styleId="4">
    <w:name w:val="heading 4"/>
    <w:basedOn w:val="a"/>
    <w:next w:val="a"/>
    <w:link w:val="40"/>
    <w:unhideWhenUsed/>
    <w:qFormat/>
    <w:rsid w:val="00E510B8"/>
    <w:pPr>
      <w:keepNext/>
      <w:spacing w:before="240" w:after="60"/>
      <w:outlineLvl w:val="3"/>
    </w:pPr>
    <w:rPr>
      <w:b/>
      <w:bCs/>
      <w:sz w:val="28"/>
      <w:szCs w:val="28"/>
      <w:lang w:eastAsia="ru-RU"/>
    </w:rPr>
  </w:style>
  <w:style w:type="paragraph" w:styleId="5">
    <w:name w:val="heading 5"/>
    <w:basedOn w:val="a"/>
    <w:next w:val="a"/>
    <w:link w:val="50"/>
    <w:semiHidden/>
    <w:unhideWhenUsed/>
    <w:qFormat/>
    <w:rsid w:val="00E510B8"/>
    <w:pPr>
      <w:keepNext/>
      <w:outlineLvl w:val="4"/>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1B9"/>
    <w:rPr>
      <w:b/>
      <w:sz w:val="28"/>
      <w:lang w:val="uk-UA"/>
    </w:rPr>
  </w:style>
  <w:style w:type="paragraph" w:styleId="a3">
    <w:name w:val="header"/>
    <w:basedOn w:val="a"/>
    <w:link w:val="a4"/>
    <w:uiPriority w:val="99"/>
    <w:unhideWhenUsed/>
    <w:rsid w:val="002601B9"/>
    <w:pPr>
      <w:tabs>
        <w:tab w:val="center" w:pos="4677"/>
        <w:tab w:val="right" w:pos="9355"/>
      </w:tabs>
    </w:pPr>
  </w:style>
  <w:style w:type="character" w:customStyle="1" w:styleId="a4">
    <w:name w:val="Верхній колонтитул Знак"/>
    <w:basedOn w:val="a0"/>
    <w:link w:val="a3"/>
    <w:uiPriority w:val="99"/>
    <w:rsid w:val="002601B9"/>
    <w:rPr>
      <w:lang w:val="uk-UA" w:eastAsia="uk-UA"/>
    </w:rPr>
  </w:style>
  <w:style w:type="paragraph" w:styleId="a5">
    <w:name w:val="footer"/>
    <w:basedOn w:val="a"/>
    <w:link w:val="a6"/>
    <w:unhideWhenUsed/>
    <w:rsid w:val="002601B9"/>
    <w:pPr>
      <w:tabs>
        <w:tab w:val="center" w:pos="4677"/>
        <w:tab w:val="right" w:pos="9355"/>
      </w:tabs>
    </w:pPr>
    <w:rPr>
      <w:rFonts w:eastAsia="Calibri"/>
    </w:rPr>
  </w:style>
  <w:style w:type="character" w:customStyle="1" w:styleId="a6">
    <w:name w:val="Нижній колонтитул Знак"/>
    <w:basedOn w:val="a0"/>
    <w:link w:val="a5"/>
    <w:uiPriority w:val="99"/>
    <w:locked/>
    <w:rsid w:val="002601B9"/>
    <w:rPr>
      <w:rFonts w:eastAsia="Calibri"/>
      <w:lang w:val="uk-UA" w:eastAsia="uk-UA"/>
    </w:rPr>
  </w:style>
  <w:style w:type="character" w:customStyle="1" w:styleId="a7">
    <w:name w:val="Нижний колонтитул Знак"/>
    <w:basedOn w:val="a0"/>
    <w:rsid w:val="002601B9"/>
    <w:rPr>
      <w:lang w:val="uk-UA" w:eastAsia="uk-UA"/>
    </w:rPr>
  </w:style>
  <w:style w:type="paragraph" w:styleId="a8">
    <w:name w:val="Title"/>
    <w:basedOn w:val="a"/>
    <w:link w:val="a9"/>
    <w:uiPriority w:val="99"/>
    <w:qFormat/>
    <w:rsid w:val="002601B9"/>
    <w:pPr>
      <w:jc w:val="center"/>
    </w:pPr>
    <w:rPr>
      <w:sz w:val="48"/>
    </w:rPr>
  </w:style>
  <w:style w:type="character" w:customStyle="1" w:styleId="a9">
    <w:name w:val="Назва Знак"/>
    <w:basedOn w:val="a0"/>
    <w:link w:val="a8"/>
    <w:uiPriority w:val="99"/>
    <w:rsid w:val="002601B9"/>
    <w:rPr>
      <w:sz w:val="48"/>
      <w:lang w:val="uk-UA" w:eastAsia="uk-UA"/>
    </w:rPr>
  </w:style>
  <w:style w:type="paragraph" w:styleId="aa">
    <w:name w:val="Body Text"/>
    <w:basedOn w:val="a"/>
    <w:link w:val="ab"/>
    <w:uiPriority w:val="99"/>
    <w:unhideWhenUsed/>
    <w:rsid w:val="002601B9"/>
    <w:rPr>
      <w:sz w:val="24"/>
      <w:lang w:eastAsia="ru-RU"/>
    </w:rPr>
  </w:style>
  <w:style w:type="character" w:customStyle="1" w:styleId="ab">
    <w:name w:val="Основний текст Знак"/>
    <w:basedOn w:val="a0"/>
    <w:link w:val="aa"/>
    <w:uiPriority w:val="99"/>
    <w:rsid w:val="002601B9"/>
    <w:rPr>
      <w:sz w:val="24"/>
      <w:lang w:val="uk-UA"/>
    </w:rPr>
  </w:style>
  <w:style w:type="paragraph" w:styleId="2">
    <w:name w:val="Body Text 2"/>
    <w:basedOn w:val="a"/>
    <w:link w:val="20"/>
    <w:uiPriority w:val="99"/>
    <w:unhideWhenUsed/>
    <w:rsid w:val="002601B9"/>
    <w:rPr>
      <w:b/>
      <w:szCs w:val="24"/>
      <w:lang w:eastAsia="ru-RU"/>
    </w:rPr>
  </w:style>
  <w:style w:type="character" w:customStyle="1" w:styleId="20">
    <w:name w:val="Основний текст 2 Знак"/>
    <w:basedOn w:val="a0"/>
    <w:link w:val="2"/>
    <w:uiPriority w:val="99"/>
    <w:rsid w:val="002601B9"/>
    <w:rPr>
      <w:b/>
      <w:szCs w:val="24"/>
      <w:lang w:val="uk-UA"/>
    </w:rPr>
  </w:style>
  <w:style w:type="paragraph" w:styleId="3">
    <w:name w:val="Body Text Indent 3"/>
    <w:basedOn w:val="a"/>
    <w:link w:val="30"/>
    <w:unhideWhenUsed/>
    <w:rsid w:val="002601B9"/>
    <w:pPr>
      <w:spacing w:after="120"/>
      <w:ind w:left="283"/>
    </w:pPr>
    <w:rPr>
      <w:rFonts w:eastAsia="Calibri"/>
      <w:sz w:val="16"/>
      <w:szCs w:val="16"/>
    </w:rPr>
  </w:style>
  <w:style w:type="character" w:customStyle="1" w:styleId="30">
    <w:name w:val="Основний текст з відступом 3 Знак"/>
    <w:basedOn w:val="a0"/>
    <w:link w:val="3"/>
    <w:uiPriority w:val="99"/>
    <w:locked/>
    <w:rsid w:val="002601B9"/>
    <w:rPr>
      <w:rFonts w:eastAsia="Calibri"/>
      <w:sz w:val="16"/>
      <w:szCs w:val="16"/>
      <w:lang w:val="uk-UA" w:eastAsia="uk-UA"/>
    </w:rPr>
  </w:style>
  <w:style w:type="character" w:customStyle="1" w:styleId="31">
    <w:name w:val="Основной текст с отступом 3 Знак"/>
    <w:basedOn w:val="a0"/>
    <w:rsid w:val="002601B9"/>
    <w:rPr>
      <w:sz w:val="16"/>
      <w:szCs w:val="16"/>
      <w:lang w:val="uk-UA" w:eastAsia="uk-UA"/>
    </w:rPr>
  </w:style>
  <w:style w:type="paragraph" w:styleId="ac">
    <w:name w:val="Plain Text"/>
    <w:basedOn w:val="a"/>
    <w:link w:val="11"/>
    <w:uiPriority w:val="99"/>
    <w:unhideWhenUsed/>
    <w:rsid w:val="002601B9"/>
    <w:rPr>
      <w:rFonts w:ascii="Courier New" w:eastAsia="Calibri" w:hAnsi="Courier New" w:cs="Courier New"/>
    </w:rPr>
  </w:style>
  <w:style w:type="character" w:customStyle="1" w:styleId="11">
    <w:name w:val="Текст Знак1"/>
    <w:basedOn w:val="a0"/>
    <w:link w:val="ac"/>
    <w:uiPriority w:val="99"/>
    <w:locked/>
    <w:rsid w:val="002601B9"/>
    <w:rPr>
      <w:rFonts w:ascii="Courier New" w:eastAsia="Calibri" w:hAnsi="Courier New" w:cs="Courier New"/>
      <w:lang w:val="uk-UA" w:eastAsia="uk-UA"/>
    </w:rPr>
  </w:style>
  <w:style w:type="character" w:customStyle="1" w:styleId="ad">
    <w:name w:val="Текст Знак"/>
    <w:basedOn w:val="a0"/>
    <w:uiPriority w:val="99"/>
    <w:rsid w:val="002601B9"/>
    <w:rPr>
      <w:rFonts w:ascii="Consolas" w:hAnsi="Consolas"/>
      <w:sz w:val="21"/>
      <w:szCs w:val="21"/>
      <w:lang w:val="uk-UA" w:eastAsia="uk-UA"/>
    </w:rPr>
  </w:style>
  <w:style w:type="paragraph" w:styleId="ae">
    <w:name w:val="Balloon Text"/>
    <w:basedOn w:val="a"/>
    <w:link w:val="af"/>
    <w:uiPriority w:val="99"/>
    <w:unhideWhenUsed/>
    <w:rsid w:val="002601B9"/>
    <w:rPr>
      <w:rFonts w:ascii="Tahoma" w:hAnsi="Tahoma" w:cs="Tahoma"/>
      <w:sz w:val="16"/>
      <w:szCs w:val="16"/>
    </w:rPr>
  </w:style>
  <w:style w:type="character" w:customStyle="1" w:styleId="af">
    <w:name w:val="Текст у виносці Знак"/>
    <w:basedOn w:val="a0"/>
    <w:link w:val="ae"/>
    <w:uiPriority w:val="99"/>
    <w:rsid w:val="002601B9"/>
    <w:rPr>
      <w:rFonts w:ascii="Tahoma" w:hAnsi="Tahoma" w:cs="Tahoma"/>
      <w:sz w:val="16"/>
      <w:szCs w:val="16"/>
      <w:lang w:val="uk-UA" w:eastAsia="uk-UA"/>
    </w:rPr>
  </w:style>
  <w:style w:type="character" w:customStyle="1" w:styleId="af0">
    <w:name w:val="Без інтервалів Знак"/>
    <w:basedOn w:val="a0"/>
    <w:link w:val="af1"/>
    <w:uiPriority w:val="99"/>
    <w:locked/>
    <w:rsid w:val="002601B9"/>
    <w:rPr>
      <w:rFonts w:ascii="Calibri" w:hAnsi="Calibri"/>
      <w:lang w:val="en-US"/>
    </w:rPr>
  </w:style>
  <w:style w:type="paragraph" w:styleId="af1">
    <w:name w:val="No Spacing"/>
    <w:basedOn w:val="a"/>
    <w:link w:val="af0"/>
    <w:qFormat/>
    <w:rsid w:val="002601B9"/>
    <w:pPr>
      <w:jc w:val="both"/>
    </w:pPr>
    <w:rPr>
      <w:rFonts w:ascii="Calibri" w:hAnsi="Calibri"/>
      <w:lang w:val="en-US" w:eastAsia="ru-RU"/>
    </w:rPr>
  </w:style>
  <w:style w:type="paragraph" w:styleId="af2">
    <w:name w:val="List Paragraph"/>
    <w:basedOn w:val="a"/>
    <w:uiPriority w:val="34"/>
    <w:qFormat/>
    <w:rsid w:val="002601B9"/>
    <w:pPr>
      <w:widowControl w:val="0"/>
      <w:autoSpaceDE w:val="0"/>
      <w:autoSpaceDN w:val="0"/>
      <w:adjustRightInd w:val="0"/>
      <w:ind w:left="720"/>
      <w:contextualSpacing/>
    </w:pPr>
    <w:rPr>
      <w:lang w:eastAsia="ru-RU"/>
    </w:rPr>
  </w:style>
  <w:style w:type="paragraph" w:customStyle="1" w:styleId="Default">
    <w:name w:val="Default"/>
    <w:rsid w:val="002601B9"/>
    <w:pPr>
      <w:autoSpaceDE w:val="0"/>
      <w:autoSpaceDN w:val="0"/>
      <w:adjustRightInd w:val="0"/>
    </w:pPr>
    <w:rPr>
      <w:color w:val="000000"/>
      <w:sz w:val="24"/>
      <w:szCs w:val="24"/>
    </w:rPr>
  </w:style>
  <w:style w:type="table" w:styleId="af3">
    <w:name w:val="Table Grid"/>
    <w:basedOn w:val="a1"/>
    <w:uiPriority w:val="59"/>
    <w:rsid w:val="002601B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0"/>
    <w:uiPriority w:val="99"/>
    <w:semiHidden/>
    <w:locked/>
    <w:rsid w:val="00376EC2"/>
    <w:rPr>
      <w:rFonts w:ascii="Times New Roman" w:hAnsi="Times New Roman" w:cs="Times New Roman" w:hint="default"/>
      <w:sz w:val="20"/>
      <w:szCs w:val="20"/>
      <w:lang w:val="uk-UA" w:eastAsia="uk-UA"/>
    </w:rPr>
  </w:style>
  <w:style w:type="paragraph" w:customStyle="1" w:styleId="12">
    <w:name w:val="Без интервала1"/>
    <w:rsid w:val="00B536C2"/>
    <w:rPr>
      <w:sz w:val="24"/>
      <w:szCs w:val="24"/>
    </w:rPr>
  </w:style>
  <w:style w:type="character" w:customStyle="1" w:styleId="40">
    <w:name w:val="Заголовок 4 Знак"/>
    <w:basedOn w:val="a0"/>
    <w:link w:val="4"/>
    <w:rsid w:val="00E510B8"/>
    <w:rPr>
      <w:b/>
      <w:bCs/>
      <w:sz w:val="28"/>
      <w:szCs w:val="28"/>
      <w:lang w:val="uk-UA"/>
    </w:rPr>
  </w:style>
  <w:style w:type="character" w:customStyle="1" w:styleId="50">
    <w:name w:val="Заголовок 5 Знак"/>
    <w:basedOn w:val="a0"/>
    <w:link w:val="5"/>
    <w:semiHidden/>
    <w:rsid w:val="00E510B8"/>
    <w:rPr>
      <w:sz w:val="28"/>
      <w:szCs w:val="24"/>
      <w:lang w:val="uk-UA"/>
    </w:rPr>
  </w:style>
  <w:style w:type="character" w:customStyle="1" w:styleId="BodyTextIndent3Char1">
    <w:name w:val="Body Text Indent 3 Char1"/>
    <w:basedOn w:val="a0"/>
    <w:uiPriority w:val="99"/>
    <w:semiHidden/>
    <w:locked/>
    <w:rsid w:val="00E510B8"/>
    <w:rPr>
      <w:rFonts w:ascii="Times New Roman" w:hAnsi="Times New Roman" w:cs="Times New Roman" w:hint="default"/>
      <w:sz w:val="16"/>
      <w:szCs w:val="16"/>
      <w:lang w:val="uk-UA" w:eastAsia="uk-UA"/>
    </w:rPr>
  </w:style>
  <w:style w:type="character" w:customStyle="1" w:styleId="PlainTextChar1">
    <w:name w:val="Plain Text Char1"/>
    <w:basedOn w:val="a0"/>
    <w:uiPriority w:val="99"/>
    <w:semiHidden/>
    <w:locked/>
    <w:rsid w:val="00E510B8"/>
    <w:rPr>
      <w:rFonts w:ascii="Courier New" w:hAnsi="Courier New" w:cs="Courier New" w:hint="default"/>
      <w:sz w:val="20"/>
      <w:szCs w:val="20"/>
      <w:lang w:val="uk-UA" w:eastAsia="uk-UA"/>
    </w:rPr>
  </w:style>
  <w:style w:type="numbering" w:customStyle="1" w:styleId="13">
    <w:name w:val="Нет списка1"/>
    <w:next w:val="a2"/>
    <w:uiPriority w:val="99"/>
    <w:semiHidden/>
    <w:unhideWhenUsed/>
    <w:rsid w:val="00E510B8"/>
  </w:style>
  <w:style w:type="numbering" w:customStyle="1" w:styleId="110">
    <w:name w:val="Нет списка11"/>
    <w:next w:val="a2"/>
    <w:uiPriority w:val="99"/>
    <w:semiHidden/>
    <w:unhideWhenUsed/>
    <w:rsid w:val="00E510B8"/>
  </w:style>
  <w:style w:type="table" w:customStyle="1" w:styleId="14">
    <w:name w:val="Сетка таблицы1"/>
    <w:basedOn w:val="a1"/>
    <w:next w:val="af3"/>
    <w:rsid w:val="00E510B8"/>
    <w:rPr>
      <w:rFonts w:eastAsiaTheme="minorHAnsi" w:cstheme="minorBidi"/>
      <w:sz w:val="28"/>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unhideWhenUsed/>
    <w:rsid w:val="00E510B8"/>
    <w:pPr>
      <w:spacing w:after="120"/>
      <w:ind w:left="283"/>
    </w:pPr>
    <w:rPr>
      <w:sz w:val="24"/>
      <w:szCs w:val="24"/>
      <w:lang w:eastAsia="ru-RU"/>
    </w:rPr>
  </w:style>
  <w:style w:type="character" w:customStyle="1" w:styleId="af5">
    <w:name w:val="Основний текст з відступом Знак"/>
    <w:basedOn w:val="a0"/>
    <w:link w:val="af4"/>
    <w:rsid w:val="00E510B8"/>
    <w:rPr>
      <w:sz w:val="24"/>
      <w:szCs w:val="24"/>
      <w:lang w:val="uk-UA"/>
    </w:rPr>
  </w:style>
  <w:style w:type="paragraph" w:styleId="21">
    <w:name w:val="Body Text Indent 2"/>
    <w:basedOn w:val="a"/>
    <w:link w:val="22"/>
    <w:unhideWhenUsed/>
    <w:rsid w:val="00E510B8"/>
    <w:pPr>
      <w:spacing w:after="120" w:line="480" w:lineRule="auto"/>
      <w:ind w:left="283"/>
    </w:pPr>
    <w:rPr>
      <w:sz w:val="24"/>
      <w:szCs w:val="24"/>
      <w:lang w:eastAsia="ru-RU"/>
    </w:rPr>
  </w:style>
  <w:style w:type="character" w:customStyle="1" w:styleId="22">
    <w:name w:val="Основний текст з відступом 2 Знак"/>
    <w:basedOn w:val="a0"/>
    <w:link w:val="21"/>
    <w:rsid w:val="00E510B8"/>
    <w:rPr>
      <w:sz w:val="24"/>
      <w:szCs w:val="24"/>
      <w:lang w:val="uk-UA"/>
    </w:rPr>
  </w:style>
  <w:style w:type="paragraph" w:customStyle="1" w:styleId="FR2">
    <w:name w:val="FR2"/>
    <w:rsid w:val="00E510B8"/>
    <w:pPr>
      <w:widowControl w:val="0"/>
      <w:spacing w:line="300" w:lineRule="auto"/>
      <w:ind w:left="4000"/>
    </w:pPr>
    <w:rPr>
      <w:rFonts w:eastAsia="Calibri"/>
      <w:sz w:val="24"/>
      <w:szCs w:val="24"/>
      <w:lang w:val="uk-UA"/>
    </w:rPr>
  </w:style>
  <w:style w:type="character" w:customStyle="1" w:styleId="blue">
    <w:name w:val="blue"/>
    <w:basedOn w:val="a0"/>
    <w:rsid w:val="00E510B8"/>
  </w:style>
  <w:style w:type="paragraph" w:styleId="af6">
    <w:name w:val="Normal (Web)"/>
    <w:basedOn w:val="a"/>
    <w:uiPriority w:val="99"/>
    <w:unhideWhenUsed/>
    <w:rsid w:val="00E510B8"/>
    <w:pPr>
      <w:spacing w:before="100" w:beforeAutospacing="1" w:after="100" w:afterAutospacing="1"/>
    </w:pPr>
    <w:rPr>
      <w:sz w:val="24"/>
      <w:szCs w:val="24"/>
    </w:rPr>
  </w:style>
  <w:style w:type="paragraph" w:customStyle="1" w:styleId="23">
    <w:name w:val="Без интервала2"/>
    <w:rsid w:val="00E510B8"/>
    <w:rPr>
      <w:sz w:val="24"/>
      <w:szCs w:val="24"/>
    </w:rPr>
  </w:style>
  <w:style w:type="character" w:customStyle="1" w:styleId="24">
    <w:name w:val="Основной текст (2)_"/>
    <w:basedOn w:val="a0"/>
    <w:link w:val="25"/>
    <w:rsid w:val="00E510B8"/>
    <w:rPr>
      <w:sz w:val="28"/>
      <w:szCs w:val="28"/>
      <w:shd w:val="clear" w:color="auto" w:fill="FFFFFF"/>
    </w:rPr>
  </w:style>
  <w:style w:type="paragraph" w:customStyle="1" w:styleId="25">
    <w:name w:val="Основной текст (2)"/>
    <w:basedOn w:val="a"/>
    <w:link w:val="24"/>
    <w:rsid w:val="00E510B8"/>
    <w:pPr>
      <w:widowControl w:val="0"/>
      <w:shd w:val="clear" w:color="auto" w:fill="FFFFFF"/>
      <w:spacing w:after="420" w:line="322" w:lineRule="exact"/>
      <w:ind w:hanging="360"/>
      <w:jc w:val="both"/>
    </w:pPr>
    <w:rPr>
      <w:sz w:val="28"/>
      <w:szCs w:val="28"/>
      <w:lang w:val="ru-RU" w:eastAsia="ru-RU"/>
    </w:rPr>
  </w:style>
  <w:style w:type="character" w:customStyle="1" w:styleId="22pt">
    <w:name w:val="Основной текст (2) + Интервал 2 pt"/>
    <w:basedOn w:val="24"/>
    <w:rsid w:val="00E510B8"/>
    <w:rPr>
      <w:b w:val="0"/>
      <w:bCs w:val="0"/>
      <w:i w:val="0"/>
      <w:iCs w:val="0"/>
      <w:smallCaps w:val="0"/>
      <w:strike w:val="0"/>
      <w:color w:val="000000"/>
      <w:spacing w:val="50"/>
      <w:w w:val="100"/>
      <w:position w:val="0"/>
      <w:sz w:val="28"/>
      <w:szCs w:val="28"/>
      <w:u w:val="none"/>
      <w:shd w:val="clear" w:color="auto" w:fill="FFFFFF"/>
      <w:lang w:val="uk-UA" w:eastAsia="uk-UA" w:bidi="uk-UA"/>
    </w:rPr>
  </w:style>
  <w:style w:type="character" w:customStyle="1" w:styleId="apple-converted-space">
    <w:name w:val="apple-converted-space"/>
    <w:basedOn w:val="a0"/>
    <w:rsid w:val="00E510B8"/>
  </w:style>
  <w:style w:type="numbering" w:customStyle="1" w:styleId="26">
    <w:name w:val="Нет списка2"/>
    <w:next w:val="a2"/>
    <w:uiPriority w:val="99"/>
    <w:semiHidden/>
    <w:unhideWhenUsed/>
    <w:rsid w:val="00E510B8"/>
  </w:style>
  <w:style w:type="table" w:customStyle="1" w:styleId="27">
    <w:name w:val="Сетка таблицы2"/>
    <w:basedOn w:val="a1"/>
    <w:next w:val="af3"/>
    <w:rsid w:val="00E510B8"/>
    <w:rPr>
      <w:rFonts w:eastAsiaTheme="minorHAnsi"/>
      <w:sz w:val="28"/>
      <w:szCs w:val="28"/>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E510B8"/>
  </w:style>
  <w:style w:type="table" w:customStyle="1" w:styleId="33">
    <w:name w:val="Сетка таблицы3"/>
    <w:basedOn w:val="a1"/>
    <w:next w:val="af3"/>
    <w:rsid w:val="00E510B8"/>
    <w:rPr>
      <w:rFonts w:eastAsiaTheme="minorHAnsi" w:cstheme="minorBidi"/>
      <w:sz w:val="28"/>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CFFFF"/>
        </a:solidFill>
        <a:ln w="12700">
          <a:solidFill>
            <a:srgbClr val="808080"/>
          </a:solidFill>
          <a:prstDash val="solid"/>
        </a:ln>
      </c:spPr>
    </c:sideWall>
    <c:backWall>
      <c:thickness val="0"/>
      <c:spPr>
        <a:solidFill>
          <a:srgbClr val="CCFFFF"/>
        </a:solidFill>
        <a:ln w="12700">
          <a:solidFill>
            <a:srgbClr val="808080"/>
          </a:solidFill>
          <a:prstDash val="solid"/>
        </a:ln>
      </c:spPr>
    </c:backWall>
    <c:plotArea>
      <c:layout>
        <c:manualLayout>
          <c:layoutTarget val="inner"/>
          <c:xMode val="edge"/>
          <c:yMode val="edge"/>
          <c:x val="8.5161290322580643E-2"/>
          <c:y val="6.6433566433566432E-2"/>
          <c:w val="0.74451612903225817"/>
          <c:h val="0.77622377622377636"/>
        </c:manualLayout>
      </c:layout>
      <c:bar3DChart>
        <c:barDir val="col"/>
        <c:grouping val="clustered"/>
        <c:varyColors val="0"/>
        <c:ser>
          <c:idx val="0"/>
          <c:order val="0"/>
          <c:tx>
            <c:strRef>
              <c:f>Sheet1!$A$2</c:f>
              <c:strCache>
                <c:ptCount val="1"/>
                <c:pt idx="0">
                  <c:v>Книговидача</c:v>
                </c:pt>
              </c:strCache>
            </c:strRef>
          </c:tx>
          <c:spPr>
            <a:solidFill>
              <a:srgbClr val="0000FF"/>
            </a:solidFill>
            <a:ln w="9525">
              <a:solidFill>
                <a:srgbClr val="000000"/>
              </a:solidFill>
              <a:prstDash val="solid"/>
            </a:ln>
          </c:spPr>
          <c:invertIfNegative val="0"/>
          <c:dLbls>
            <c:dLbl>
              <c:idx val="0"/>
              <c:layout>
                <c:manualLayout>
                  <c:x val="6.3035225859925423E-2"/>
                  <c:y val="1.7803391271895223E-2"/>
                </c:manualLayout>
              </c:layout>
              <c:spPr>
                <a:noFill/>
                <a:ln w="19049">
                  <a:noFill/>
                </a:ln>
              </c:spPr>
              <c:txPr>
                <a:bodyPr/>
                <a:lstStyle/>
                <a:p>
                  <a:pPr>
                    <a:defRPr sz="105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B2-49E7-A27F-933335B58970}"/>
                </c:ext>
              </c:extLst>
            </c:dLbl>
            <c:dLbl>
              <c:idx val="1"/>
              <c:layout>
                <c:manualLayout>
                  <c:x val="6.4530374450222569E-2"/>
                  <c:y val="-5.4704158483686151E-3"/>
                </c:manualLayout>
              </c:layout>
              <c:spPr>
                <a:noFill/>
                <a:ln w="19049">
                  <a:noFill/>
                </a:ln>
              </c:spPr>
              <c:txPr>
                <a:bodyPr/>
                <a:lstStyle/>
                <a:p>
                  <a:pPr>
                    <a:defRPr sz="105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B2-49E7-A27F-933335B58970}"/>
                </c:ext>
              </c:extLst>
            </c:dLbl>
            <c:dLbl>
              <c:idx val="2"/>
              <c:layout>
                <c:manualLayout>
                  <c:x val="8.9470850099594122E-3"/>
                  <c:y val="-8.7941354795685517E-2"/>
                </c:manualLayout>
              </c:layout>
              <c:spPr>
                <a:noFill/>
                <a:ln w="19049">
                  <a:noFill/>
                </a:ln>
              </c:spPr>
              <c:txPr>
                <a:bodyPr/>
                <a:lstStyle/>
                <a:p>
                  <a:pPr>
                    <a:defRPr sz="105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B2-49E7-A27F-933335B58970}"/>
                </c:ext>
              </c:extLst>
            </c:dLbl>
            <c:dLbl>
              <c:idx val="3"/>
              <c:layout>
                <c:manualLayout>
                  <c:x val="6.6162308998302166E-2"/>
                  <c:y val="-6.6417322834645661E-3"/>
                </c:manualLayout>
              </c:layout>
              <c:spPr>
                <a:noFill/>
                <a:ln w="19049">
                  <a:noFill/>
                </a:ln>
              </c:spPr>
              <c:txPr>
                <a:bodyPr/>
                <a:lstStyle/>
                <a:p>
                  <a:pPr>
                    <a:defRPr sz="105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B2-49E7-A27F-933335B58970}"/>
                </c:ext>
              </c:extLst>
            </c:dLbl>
            <c:spPr>
              <a:noFill/>
              <a:ln w="19049">
                <a:noFill/>
              </a:ln>
            </c:spPr>
            <c:txPr>
              <a:bodyPr/>
              <a:lstStyle/>
              <a:p>
                <a:pPr>
                  <a:defRPr sz="75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2014-2015</c:v>
                </c:pt>
                <c:pt idx="1">
                  <c:v>2015-2016</c:v>
                </c:pt>
                <c:pt idx="2">
                  <c:v>2016-2017</c:v>
                </c:pt>
              </c:strCache>
            </c:strRef>
          </c:cat>
          <c:val>
            <c:numRef>
              <c:f>Sheet1!$B$2:$E$2</c:f>
              <c:numCache>
                <c:formatCode>General</c:formatCode>
                <c:ptCount val="4"/>
                <c:pt idx="0">
                  <c:v>7836</c:v>
                </c:pt>
                <c:pt idx="1">
                  <c:v>6815</c:v>
                </c:pt>
                <c:pt idx="2">
                  <c:v>10135</c:v>
                </c:pt>
              </c:numCache>
            </c:numRef>
          </c:val>
          <c:extLst>
            <c:ext xmlns:c16="http://schemas.microsoft.com/office/drawing/2014/chart" uri="{C3380CC4-5D6E-409C-BE32-E72D297353CC}">
              <c16:uniqueId val="{00000004-F1B2-49E7-A27F-933335B58970}"/>
            </c:ext>
          </c:extLst>
        </c:ser>
        <c:ser>
          <c:idx val="1"/>
          <c:order val="1"/>
          <c:tx>
            <c:strRef>
              <c:f>Sheet1!$A$3</c:f>
              <c:strCache>
                <c:ptCount val="1"/>
                <c:pt idx="0">
                  <c:v>К-сть читачів</c:v>
                </c:pt>
              </c:strCache>
            </c:strRef>
          </c:tx>
          <c:spPr>
            <a:solidFill>
              <a:srgbClr val="FF0000"/>
            </a:solidFill>
            <a:ln w="9525">
              <a:solidFill>
                <a:srgbClr val="000000"/>
              </a:solidFill>
              <a:prstDash val="solid"/>
            </a:ln>
          </c:spPr>
          <c:invertIfNegative val="0"/>
          <c:dLbls>
            <c:dLbl>
              <c:idx val="0"/>
              <c:layout>
                <c:manualLayout>
                  <c:x val="2.3098175206876737E-2"/>
                  <c:y val="-4.5023937130236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B2-49E7-A27F-933335B58970}"/>
                </c:ext>
              </c:extLst>
            </c:dLbl>
            <c:dLbl>
              <c:idx val="1"/>
              <c:layout>
                <c:manualLayout>
                  <c:x val="2.459332379717389E-2"/>
                  <c:y val="-3.64193754626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B2-49E7-A27F-933335B58970}"/>
                </c:ext>
              </c:extLst>
            </c:dLbl>
            <c:dLbl>
              <c:idx val="2"/>
              <c:layout>
                <c:manualLayout>
                  <c:x val="2.3507827226180708E-2"/>
                  <c:y val="-4.4902764776780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B2-49E7-A27F-933335B58970}"/>
                </c:ext>
              </c:extLst>
            </c:dLbl>
            <c:dLbl>
              <c:idx val="3"/>
              <c:layout>
                <c:manualLayout>
                  <c:x val="0.30075972354049968"/>
                  <c:y val="-6.64173228346456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1B2-49E7-A27F-933335B58970}"/>
                </c:ext>
              </c:extLst>
            </c:dLbl>
            <c:spPr>
              <a:noFill/>
              <a:ln w="19049">
                <a:noFill/>
              </a:ln>
            </c:spPr>
            <c:txPr>
              <a:bodyPr/>
              <a:lstStyle/>
              <a:p>
                <a:pPr>
                  <a:defRPr sz="105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2014-2015</c:v>
                </c:pt>
                <c:pt idx="1">
                  <c:v>2015-2016</c:v>
                </c:pt>
                <c:pt idx="2">
                  <c:v>2016-2017</c:v>
                </c:pt>
              </c:strCache>
            </c:strRef>
          </c:cat>
          <c:val>
            <c:numRef>
              <c:f>Sheet1!$B$3:$E$3</c:f>
              <c:numCache>
                <c:formatCode>General</c:formatCode>
                <c:ptCount val="4"/>
                <c:pt idx="0">
                  <c:v>783</c:v>
                </c:pt>
                <c:pt idx="1">
                  <c:v>694</c:v>
                </c:pt>
                <c:pt idx="2">
                  <c:v>785</c:v>
                </c:pt>
              </c:numCache>
            </c:numRef>
          </c:val>
          <c:extLst>
            <c:ext xmlns:c16="http://schemas.microsoft.com/office/drawing/2014/chart" uri="{C3380CC4-5D6E-409C-BE32-E72D297353CC}">
              <c16:uniqueId val="{00000009-F1B2-49E7-A27F-933335B58970}"/>
            </c:ext>
          </c:extLst>
        </c:ser>
        <c:ser>
          <c:idx val="2"/>
          <c:order val="2"/>
          <c:tx>
            <c:strRef>
              <c:f>Sheet1!$A$4</c:f>
              <c:strCache>
                <c:ptCount val="1"/>
              </c:strCache>
            </c:strRef>
          </c:tx>
          <c:spPr>
            <a:solidFill>
              <a:srgbClr val="FFFFCC"/>
            </a:solidFill>
            <a:ln w="9525">
              <a:solidFill>
                <a:srgbClr val="000000"/>
              </a:solidFill>
              <a:prstDash val="solid"/>
            </a:ln>
          </c:spPr>
          <c:invertIfNegative val="0"/>
          <c:cat>
            <c:strRef>
              <c:f>Sheet1!$B$1:$E$1</c:f>
              <c:strCache>
                <c:ptCount val="3"/>
                <c:pt idx="0">
                  <c:v>2014-2015</c:v>
                </c:pt>
                <c:pt idx="1">
                  <c:v>2015-2016</c:v>
                </c:pt>
                <c:pt idx="2">
                  <c:v>2016-2017</c:v>
                </c:pt>
              </c:strCache>
            </c:strRef>
          </c:cat>
          <c:val>
            <c:numRef>
              <c:f>Sheet1!$B$4:$E$4</c:f>
              <c:numCache>
                <c:formatCode>General</c:formatCode>
                <c:ptCount val="4"/>
              </c:numCache>
            </c:numRef>
          </c:val>
          <c:extLst>
            <c:ext xmlns:c16="http://schemas.microsoft.com/office/drawing/2014/chart" uri="{C3380CC4-5D6E-409C-BE32-E72D297353CC}">
              <c16:uniqueId val="{0000000A-F1B2-49E7-A27F-933335B58970}"/>
            </c:ext>
          </c:extLst>
        </c:ser>
        <c:dLbls>
          <c:showLegendKey val="0"/>
          <c:showVal val="0"/>
          <c:showCatName val="0"/>
          <c:showSerName val="0"/>
          <c:showPercent val="0"/>
          <c:showBubbleSize val="0"/>
        </c:dLbls>
        <c:gapWidth val="150"/>
        <c:gapDepth val="0"/>
        <c:shape val="box"/>
        <c:axId val="99583488"/>
        <c:axId val="99585024"/>
        <c:axId val="0"/>
      </c:bar3DChart>
      <c:catAx>
        <c:axId val="99583488"/>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750" b="1" i="0" u="none" strike="noStrike" baseline="0">
                <a:solidFill>
                  <a:srgbClr val="000000"/>
                </a:solidFill>
                <a:latin typeface="Arial Cyr"/>
                <a:ea typeface="Arial Cyr"/>
                <a:cs typeface="Arial Cyr"/>
              </a:defRPr>
            </a:pPr>
            <a:endParaRPr lang="uk-UA"/>
          </a:p>
        </c:txPr>
        <c:crossAx val="99585024"/>
        <c:crosses val="autoZero"/>
        <c:auto val="1"/>
        <c:lblAlgn val="ctr"/>
        <c:lblOffset val="100"/>
        <c:tickLblSkip val="1"/>
        <c:tickMarkSkip val="1"/>
        <c:noMultiLvlLbl val="0"/>
      </c:catAx>
      <c:valAx>
        <c:axId val="99585024"/>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750" b="1" i="0" u="none" strike="noStrike" baseline="0">
                <a:solidFill>
                  <a:srgbClr val="000000"/>
                </a:solidFill>
                <a:latin typeface="Arial Cyr"/>
                <a:ea typeface="Arial Cyr"/>
                <a:cs typeface="Arial Cyr"/>
              </a:defRPr>
            </a:pPr>
            <a:endParaRPr lang="uk-UA"/>
          </a:p>
        </c:txPr>
        <c:crossAx val="99583488"/>
        <c:crosses val="autoZero"/>
        <c:crossBetween val="between"/>
      </c:valAx>
      <c:spPr>
        <a:noFill/>
        <a:ln w="19049">
          <a:noFill/>
        </a:ln>
      </c:spPr>
    </c:plotArea>
    <c:legend>
      <c:legendPos val="r"/>
      <c:legendEntry>
        <c:idx val="2"/>
        <c:delete val="1"/>
      </c:legendEntry>
      <c:layout>
        <c:manualLayout>
          <c:xMode val="edge"/>
          <c:yMode val="edge"/>
          <c:x val="0.8"/>
          <c:y val="0.41958041958041958"/>
          <c:w val="0.19354838709677419"/>
          <c:h val="0.17132867132867133"/>
        </c:manualLayout>
      </c:layout>
      <c:overlay val="0"/>
      <c:spPr>
        <a:noFill/>
        <a:ln w="2381">
          <a:solidFill>
            <a:srgbClr val="000000"/>
          </a:solidFill>
          <a:prstDash val="solid"/>
        </a:ln>
      </c:spPr>
      <c:txPr>
        <a:bodyPr/>
        <a:lstStyle/>
        <a:p>
          <a:pPr>
            <a:defRPr sz="551" b="1"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750"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4.2119565217391304E-2"/>
          <c:y val="5.7522123893805316E-2"/>
          <c:w val="0.94293478260869557"/>
          <c:h val="0.77876106194690264"/>
        </c:manualLayout>
      </c:layout>
      <c:bar3DChart>
        <c:barDir val="col"/>
        <c:grouping val="clustered"/>
        <c:varyColors val="0"/>
        <c:ser>
          <c:idx val="0"/>
          <c:order val="0"/>
          <c:tx>
            <c:strRef>
              <c:f>Sheet1!$A$2</c:f>
              <c:strCache>
                <c:ptCount val="1"/>
              </c:strCache>
            </c:strRef>
          </c:tx>
          <c:spPr>
            <a:solidFill>
              <a:srgbClr val="0000FF"/>
            </a:solidFill>
            <a:ln w="9525">
              <a:solidFill>
                <a:srgbClr val="000000"/>
              </a:solidFill>
              <a:prstDash val="solid"/>
            </a:ln>
          </c:spPr>
          <c:invertIfNegative val="0"/>
          <c:dLbls>
            <c:dLbl>
              <c:idx val="0"/>
              <c:layout>
                <c:manualLayout>
                  <c:x val="2.2221745632402628E-2"/>
                  <c:y val="-0.11688166813772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0E-4EDD-81D1-ECBEE1020B7B}"/>
                </c:ext>
              </c:extLst>
            </c:dLbl>
            <c:dLbl>
              <c:idx val="1"/>
              <c:layout>
                <c:manualLayout>
                  <c:x val="1.9214916291429195E-2"/>
                  <c:y val="-0.151586571590055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0E-4EDD-81D1-ECBEE1020B7B}"/>
                </c:ext>
              </c:extLst>
            </c:dLbl>
            <c:dLbl>
              <c:idx val="2"/>
              <c:layout>
                <c:manualLayout>
                  <c:x val="6.647982608089055E-2"/>
                  <c:y val="4.4247787610619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0E-4EDD-81D1-ECBEE1020B7B}"/>
                </c:ext>
              </c:extLst>
            </c:dLbl>
            <c:dLbl>
              <c:idx val="3"/>
              <c:layout>
                <c:manualLayout>
                  <c:x val="0.24076113210823352"/>
                  <c:y val="-2.2531076396964389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0E-4EDD-81D1-ECBEE1020B7B}"/>
                </c:ext>
              </c:extLst>
            </c:dLbl>
            <c:spPr>
              <a:noFill/>
              <a:ln w="19051">
                <a:noFill/>
              </a:ln>
            </c:spPr>
            <c:txPr>
              <a:bodyPr/>
              <a:lstStyle/>
              <a:p>
                <a:pPr>
                  <a:defRPr sz="105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2015</c:v>
                </c:pt>
                <c:pt idx="1">
                  <c:v>2016</c:v>
                </c:pt>
                <c:pt idx="2">
                  <c:v>2017</c:v>
                </c:pt>
              </c:numCache>
            </c:numRef>
          </c:cat>
          <c:val>
            <c:numRef>
              <c:f>Sheet1!$B$2:$E$2</c:f>
              <c:numCache>
                <c:formatCode>General</c:formatCode>
                <c:ptCount val="4"/>
                <c:pt idx="0">
                  <c:v>24</c:v>
                </c:pt>
                <c:pt idx="1">
                  <c:v>23</c:v>
                </c:pt>
                <c:pt idx="2">
                  <c:v>27</c:v>
                </c:pt>
              </c:numCache>
            </c:numRef>
          </c:val>
          <c:extLst>
            <c:ext xmlns:c16="http://schemas.microsoft.com/office/drawing/2014/chart" uri="{C3380CC4-5D6E-409C-BE32-E72D297353CC}">
              <c16:uniqueId val="{00000004-580E-4EDD-81D1-ECBEE1020B7B}"/>
            </c:ext>
          </c:extLst>
        </c:ser>
        <c:ser>
          <c:idx val="1"/>
          <c:order val="1"/>
          <c:tx>
            <c:strRef>
              <c:f>Sheet1!$A$3</c:f>
              <c:strCache>
                <c:ptCount val="1"/>
              </c:strCache>
            </c:strRef>
          </c:tx>
          <c:spPr>
            <a:solidFill>
              <a:srgbClr val="993366"/>
            </a:solidFill>
            <a:ln w="9525">
              <a:solidFill>
                <a:srgbClr val="000000"/>
              </a:solidFill>
              <a:prstDash val="solid"/>
            </a:ln>
          </c:spPr>
          <c:invertIfNegative val="0"/>
          <c:cat>
            <c:numRef>
              <c:f>Sheet1!$B$1:$E$1</c:f>
              <c:numCache>
                <c:formatCode>General</c:formatCode>
                <c:ptCount val="4"/>
                <c:pt idx="0">
                  <c:v>2015</c:v>
                </c:pt>
                <c:pt idx="1">
                  <c:v>2016</c:v>
                </c:pt>
                <c:pt idx="2">
                  <c:v>2017</c:v>
                </c:pt>
              </c:numCache>
            </c:numRef>
          </c:cat>
          <c:val>
            <c:numRef>
              <c:f>Sheet1!$B$3:$E$3</c:f>
              <c:numCache>
                <c:formatCode>General</c:formatCode>
                <c:ptCount val="4"/>
              </c:numCache>
            </c:numRef>
          </c:val>
          <c:extLst>
            <c:ext xmlns:c16="http://schemas.microsoft.com/office/drawing/2014/chart" uri="{C3380CC4-5D6E-409C-BE32-E72D297353CC}">
              <c16:uniqueId val="{00000005-580E-4EDD-81D1-ECBEE1020B7B}"/>
            </c:ext>
          </c:extLst>
        </c:ser>
        <c:ser>
          <c:idx val="2"/>
          <c:order val="2"/>
          <c:tx>
            <c:strRef>
              <c:f>Sheet1!$A$4</c:f>
              <c:strCache>
                <c:ptCount val="1"/>
              </c:strCache>
            </c:strRef>
          </c:tx>
          <c:spPr>
            <a:solidFill>
              <a:srgbClr val="FFFFCC"/>
            </a:solidFill>
            <a:ln w="9525">
              <a:solidFill>
                <a:srgbClr val="000000"/>
              </a:solidFill>
              <a:prstDash val="solid"/>
            </a:ln>
          </c:spPr>
          <c:invertIfNegative val="0"/>
          <c:cat>
            <c:numRef>
              <c:f>Sheet1!$B$1:$E$1</c:f>
              <c:numCache>
                <c:formatCode>General</c:formatCode>
                <c:ptCount val="4"/>
                <c:pt idx="0">
                  <c:v>2015</c:v>
                </c:pt>
                <c:pt idx="1">
                  <c:v>2016</c:v>
                </c:pt>
                <c:pt idx="2">
                  <c:v>2017</c:v>
                </c:pt>
              </c:numCache>
            </c:numRef>
          </c:cat>
          <c:val>
            <c:numRef>
              <c:f>Sheet1!$B$4:$E$4</c:f>
              <c:numCache>
                <c:formatCode>General</c:formatCode>
                <c:ptCount val="4"/>
              </c:numCache>
            </c:numRef>
          </c:val>
          <c:extLst>
            <c:ext xmlns:c16="http://schemas.microsoft.com/office/drawing/2014/chart" uri="{C3380CC4-5D6E-409C-BE32-E72D297353CC}">
              <c16:uniqueId val="{00000006-580E-4EDD-81D1-ECBEE1020B7B}"/>
            </c:ext>
          </c:extLst>
        </c:ser>
        <c:dLbls>
          <c:showLegendKey val="0"/>
          <c:showVal val="0"/>
          <c:showCatName val="0"/>
          <c:showSerName val="0"/>
          <c:showPercent val="0"/>
          <c:showBubbleSize val="0"/>
        </c:dLbls>
        <c:gapWidth val="150"/>
        <c:gapDepth val="0"/>
        <c:shape val="box"/>
        <c:axId val="100451840"/>
        <c:axId val="100453376"/>
        <c:axId val="0"/>
      </c:bar3DChart>
      <c:catAx>
        <c:axId val="100451840"/>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00" b="1" i="0" u="none" strike="noStrike" baseline="0">
                <a:solidFill>
                  <a:srgbClr val="000000"/>
                </a:solidFill>
                <a:latin typeface="Arial Cyr"/>
                <a:ea typeface="Arial Cyr"/>
                <a:cs typeface="Arial Cyr"/>
              </a:defRPr>
            </a:pPr>
            <a:endParaRPr lang="uk-UA"/>
          </a:p>
        </c:txPr>
        <c:crossAx val="100453376"/>
        <c:crosses val="autoZero"/>
        <c:auto val="1"/>
        <c:lblAlgn val="ctr"/>
        <c:lblOffset val="100"/>
        <c:tickLblSkip val="1"/>
        <c:tickMarkSkip val="1"/>
        <c:noMultiLvlLbl val="0"/>
      </c:catAx>
      <c:valAx>
        <c:axId val="100453376"/>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600" b="1" i="0" u="none" strike="noStrike" baseline="0">
                <a:solidFill>
                  <a:srgbClr val="000000"/>
                </a:solidFill>
                <a:latin typeface="Arial Cyr"/>
                <a:ea typeface="Arial Cyr"/>
                <a:cs typeface="Arial Cyr"/>
              </a:defRPr>
            </a:pPr>
            <a:endParaRPr lang="uk-UA"/>
          </a:p>
        </c:txPr>
        <c:crossAx val="100451840"/>
        <c:crosses val="autoZero"/>
        <c:crossBetween val="between"/>
      </c:valAx>
      <c:spPr>
        <a:noFill/>
        <a:ln w="19051">
          <a:noFill/>
        </a:ln>
      </c:spPr>
    </c:plotArea>
    <c:plotVisOnly val="1"/>
    <c:dispBlanksAs val="gap"/>
    <c:showDLblsOverMax val="0"/>
  </c:chart>
  <c:spPr>
    <a:noFill/>
    <a:ln>
      <a:noFill/>
    </a:ln>
  </c:spPr>
  <c:txPr>
    <a:bodyPr/>
    <a:lstStyle/>
    <a:p>
      <a:pPr>
        <a:defRPr sz="600" b="1"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A34E-44A8-4A65-A6E3-905E03B7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30</Pages>
  <Words>71020</Words>
  <Characters>40482</Characters>
  <Application>Microsoft Office Word</Application>
  <DocSecurity>0</DocSecurity>
  <Lines>337</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User</cp:lastModifiedBy>
  <cp:revision>13</cp:revision>
  <cp:lastPrinted>2017-10-03T09:23:00Z</cp:lastPrinted>
  <dcterms:created xsi:type="dcterms:W3CDTF">2014-06-25T10:26:00Z</dcterms:created>
  <dcterms:modified xsi:type="dcterms:W3CDTF">2017-11-29T12:10:00Z</dcterms:modified>
</cp:coreProperties>
</file>